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21" w:rsidRPr="002A311A" w:rsidRDefault="00460E21" w:rsidP="00460E21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>ХАНТЫ-МАНСИЙСКИЙ АВТОНОМНЫЙ ОКРУГ - ЮГРА</w:t>
      </w:r>
    </w:p>
    <w:p w:rsidR="00460E21" w:rsidRPr="002A311A" w:rsidRDefault="00460E21" w:rsidP="00460E21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>ХАНТЫ-МАНСИЙСКИЙ РАЙОН</w:t>
      </w:r>
    </w:p>
    <w:p w:rsidR="00460E21" w:rsidRDefault="00460E21" w:rsidP="00460E21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  <w:lang w:val="x-none" w:eastAsia="x-none"/>
        </w:rPr>
      </w:pPr>
    </w:p>
    <w:p w:rsidR="00460E21" w:rsidRPr="002A311A" w:rsidRDefault="00460E21" w:rsidP="00460E21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2A311A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460E21" w:rsidRPr="002A311A" w:rsidRDefault="00460E21" w:rsidP="00460E21">
      <w:pPr>
        <w:jc w:val="center"/>
        <w:rPr>
          <w:b/>
          <w:sz w:val="28"/>
          <w:szCs w:val="28"/>
        </w:rPr>
      </w:pPr>
    </w:p>
    <w:p w:rsidR="00460E21" w:rsidRPr="002A311A" w:rsidRDefault="00460E21" w:rsidP="00460E21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>РЕШЕНИЕ</w:t>
      </w:r>
    </w:p>
    <w:p w:rsidR="00460E21" w:rsidRPr="002A311A" w:rsidRDefault="00460E21" w:rsidP="00460E21">
      <w:pPr>
        <w:rPr>
          <w:sz w:val="28"/>
          <w:szCs w:val="28"/>
        </w:rPr>
      </w:pPr>
    </w:p>
    <w:p w:rsidR="00460E21" w:rsidRDefault="00460E21" w:rsidP="00460E21">
      <w:pPr>
        <w:rPr>
          <w:sz w:val="28"/>
          <w:szCs w:val="28"/>
        </w:rPr>
      </w:pPr>
      <w:r w:rsidRPr="002A311A">
        <w:rPr>
          <w:sz w:val="28"/>
          <w:szCs w:val="28"/>
        </w:rPr>
        <w:t xml:space="preserve">22.12.2016                                                                                           </w:t>
      </w:r>
      <w:r w:rsidR="001747BC">
        <w:rPr>
          <w:sz w:val="28"/>
          <w:szCs w:val="28"/>
        </w:rPr>
        <w:t xml:space="preserve">  </w:t>
      </w:r>
      <w:r w:rsidRPr="002A311A">
        <w:rPr>
          <w:sz w:val="28"/>
          <w:szCs w:val="28"/>
        </w:rPr>
        <w:t xml:space="preserve">       № </w:t>
      </w:r>
      <w:r w:rsidR="001747BC">
        <w:rPr>
          <w:sz w:val="28"/>
          <w:szCs w:val="28"/>
        </w:rPr>
        <w:t>46</w:t>
      </w:r>
    </w:p>
    <w:p w:rsidR="006E4838" w:rsidRPr="00401AA9" w:rsidRDefault="006E4838" w:rsidP="008F23CD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5103"/>
        <w:rPr>
          <w:spacing w:val="-4"/>
          <w:sz w:val="27"/>
          <w:szCs w:val="27"/>
        </w:rPr>
      </w:pPr>
    </w:p>
    <w:p w:rsidR="00401AA9" w:rsidRDefault="006E4838" w:rsidP="00401AA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pacing w:val="-4"/>
          <w:sz w:val="28"/>
          <w:szCs w:val="28"/>
        </w:rPr>
      </w:pPr>
      <w:r w:rsidRPr="00FF3F1E">
        <w:rPr>
          <w:sz w:val="26"/>
          <w:szCs w:val="26"/>
        </w:rPr>
        <w:t xml:space="preserve">О </w:t>
      </w:r>
      <w:r w:rsidR="00520FF6">
        <w:rPr>
          <w:spacing w:val="-4"/>
          <w:sz w:val="28"/>
          <w:szCs w:val="28"/>
        </w:rPr>
        <w:t>внесени</w:t>
      </w:r>
      <w:r w:rsidR="006725D8">
        <w:rPr>
          <w:spacing w:val="-4"/>
          <w:sz w:val="28"/>
          <w:szCs w:val="28"/>
        </w:rPr>
        <w:t>и</w:t>
      </w:r>
      <w:r w:rsidR="00520FF6">
        <w:rPr>
          <w:spacing w:val="-4"/>
          <w:sz w:val="28"/>
          <w:szCs w:val="28"/>
        </w:rPr>
        <w:t xml:space="preserve"> изменений </w:t>
      </w:r>
      <w:r w:rsidR="00BC3231">
        <w:rPr>
          <w:spacing w:val="-4"/>
          <w:sz w:val="28"/>
          <w:szCs w:val="28"/>
        </w:rPr>
        <w:t xml:space="preserve"> </w:t>
      </w:r>
    </w:p>
    <w:p w:rsidR="00401AA9" w:rsidRDefault="00BC3231" w:rsidP="00401AA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</w:t>
      </w:r>
      <w:r w:rsidR="00880D08">
        <w:rPr>
          <w:spacing w:val="-4"/>
          <w:sz w:val="28"/>
          <w:szCs w:val="28"/>
        </w:rPr>
        <w:t xml:space="preserve"> </w:t>
      </w:r>
      <w:r w:rsidR="00520FF6">
        <w:rPr>
          <w:spacing w:val="-4"/>
          <w:sz w:val="28"/>
          <w:szCs w:val="28"/>
        </w:rPr>
        <w:t>решение</w:t>
      </w:r>
      <w:proofErr w:type="gramEnd"/>
      <w:r w:rsidR="00520FF6">
        <w:rPr>
          <w:spacing w:val="-4"/>
          <w:sz w:val="28"/>
          <w:szCs w:val="28"/>
        </w:rPr>
        <w:t xml:space="preserve"> Думы</w:t>
      </w:r>
    </w:p>
    <w:p w:rsidR="00401AA9" w:rsidRDefault="00520FF6" w:rsidP="00401AA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</w:t>
      </w:r>
      <w:r w:rsidR="00BC3231">
        <w:rPr>
          <w:spacing w:val="-4"/>
          <w:sz w:val="28"/>
          <w:szCs w:val="28"/>
        </w:rPr>
        <w:t>анты-Мансийск</w:t>
      </w:r>
      <w:r w:rsidR="00401AA9">
        <w:rPr>
          <w:spacing w:val="-4"/>
          <w:sz w:val="28"/>
          <w:szCs w:val="28"/>
        </w:rPr>
        <w:t>ого</w:t>
      </w:r>
      <w:r w:rsidR="00BC3231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а</w:t>
      </w:r>
    </w:p>
    <w:p w:rsidR="00401AA9" w:rsidRDefault="00520FF6" w:rsidP="00401AA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от 21.03.2008 №</w:t>
      </w:r>
      <w:r w:rsidR="00401AA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284 </w:t>
      </w:r>
    </w:p>
    <w:p w:rsidR="00401AA9" w:rsidRDefault="00520FF6" w:rsidP="00401AA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«Об утверждении Правил землепользования</w:t>
      </w:r>
      <w:r w:rsidR="00401AA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застройки </w:t>
      </w:r>
    </w:p>
    <w:p w:rsidR="00BC3231" w:rsidRDefault="00520FF6" w:rsidP="00401AA9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межселенных территорий Ханты-Мансийского района»</w:t>
      </w:r>
    </w:p>
    <w:p w:rsidR="009D2B08" w:rsidRDefault="009D2B08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273" w:rsidRDefault="009D2B08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2B08">
        <w:rPr>
          <w:sz w:val="28"/>
          <w:szCs w:val="28"/>
        </w:rPr>
        <w:t>В целях создания условий для развития межселенных территорий, эффективного землепользования и застройки, обеспечения прав и законных интересов физических и юридических лиц, в соответствии</w:t>
      </w:r>
      <w:r w:rsidR="00401AA9">
        <w:rPr>
          <w:sz w:val="28"/>
          <w:szCs w:val="28"/>
        </w:rPr>
        <w:t xml:space="preserve">                                        </w:t>
      </w:r>
      <w:r w:rsidRPr="009D2B08">
        <w:rPr>
          <w:sz w:val="28"/>
          <w:szCs w:val="28"/>
        </w:rPr>
        <w:t xml:space="preserve"> с Градостроительным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</w:t>
      </w:r>
      <w:r w:rsidR="00401AA9">
        <w:rPr>
          <w:sz w:val="28"/>
          <w:szCs w:val="28"/>
        </w:rPr>
        <w:t xml:space="preserve">                              </w:t>
      </w:r>
      <w:r w:rsidRPr="009D2B08">
        <w:rPr>
          <w:sz w:val="28"/>
          <w:szCs w:val="28"/>
        </w:rPr>
        <w:t>в соответствии с Уставом Ханты-Мансийского района, учитывая результаты публичных слушаний</w:t>
      </w:r>
      <w:r>
        <w:rPr>
          <w:sz w:val="28"/>
          <w:szCs w:val="28"/>
        </w:rPr>
        <w:t xml:space="preserve"> </w:t>
      </w:r>
      <w:r w:rsidR="002C5273">
        <w:rPr>
          <w:spacing w:val="-4"/>
          <w:sz w:val="28"/>
          <w:szCs w:val="28"/>
        </w:rPr>
        <w:t xml:space="preserve">от </w:t>
      </w:r>
      <w:r w:rsidR="004647BA">
        <w:rPr>
          <w:spacing w:val="-4"/>
          <w:sz w:val="28"/>
          <w:szCs w:val="28"/>
        </w:rPr>
        <w:t>12</w:t>
      </w:r>
      <w:r w:rsidR="002C5273">
        <w:rPr>
          <w:spacing w:val="-4"/>
          <w:sz w:val="28"/>
          <w:szCs w:val="28"/>
        </w:rPr>
        <w:t>.</w:t>
      </w:r>
      <w:r w:rsidR="00B71D85">
        <w:rPr>
          <w:spacing w:val="-4"/>
          <w:sz w:val="28"/>
          <w:szCs w:val="28"/>
        </w:rPr>
        <w:t>0</w:t>
      </w:r>
      <w:r w:rsidR="004647BA">
        <w:rPr>
          <w:spacing w:val="-4"/>
          <w:sz w:val="28"/>
          <w:szCs w:val="28"/>
        </w:rPr>
        <w:t>8</w:t>
      </w:r>
      <w:r w:rsidR="00B71D85">
        <w:rPr>
          <w:spacing w:val="-4"/>
          <w:sz w:val="28"/>
          <w:szCs w:val="28"/>
        </w:rPr>
        <w:t>.</w:t>
      </w:r>
      <w:r w:rsidR="004647BA">
        <w:rPr>
          <w:spacing w:val="-4"/>
          <w:sz w:val="28"/>
          <w:szCs w:val="28"/>
        </w:rPr>
        <w:t>2016</w:t>
      </w:r>
      <w:r w:rsidR="00DC595B">
        <w:rPr>
          <w:spacing w:val="-4"/>
          <w:sz w:val="28"/>
          <w:szCs w:val="28"/>
        </w:rPr>
        <w:t xml:space="preserve"> </w:t>
      </w:r>
      <w:r w:rsidR="002C5273">
        <w:rPr>
          <w:spacing w:val="-4"/>
          <w:sz w:val="28"/>
          <w:szCs w:val="28"/>
        </w:rPr>
        <w:t>года</w:t>
      </w:r>
      <w:r w:rsidR="002C5273">
        <w:rPr>
          <w:sz w:val="28"/>
          <w:szCs w:val="28"/>
        </w:rPr>
        <w:t xml:space="preserve">, </w:t>
      </w:r>
    </w:p>
    <w:p w:rsidR="00133976" w:rsidRPr="002C5273" w:rsidRDefault="00133976" w:rsidP="008F23CD">
      <w:pPr>
        <w:shd w:val="clear" w:color="auto" w:fill="FFFFFF"/>
        <w:tabs>
          <w:tab w:val="left" w:pos="709"/>
          <w:tab w:val="center" w:pos="1985"/>
        </w:tabs>
        <w:ind w:firstLine="709"/>
        <w:jc w:val="center"/>
        <w:rPr>
          <w:b/>
          <w:spacing w:val="-4"/>
          <w:sz w:val="28"/>
          <w:szCs w:val="28"/>
        </w:rPr>
      </w:pPr>
    </w:p>
    <w:p w:rsidR="009D2B08" w:rsidRPr="009D2B08" w:rsidRDefault="009D2B08" w:rsidP="008F23CD">
      <w:pPr>
        <w:tabs>
          <w:tab w:val="center" w:pos="19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D2B08">
        <w:rPr>
          <w:sz w:val="28"/>
          <w:szCs w:val="28"/>
        </w:rPr>
        <w:t>Дума Ханты-Мансийского района</w:t>
      </w:r>
    </w:p>
    <w:p w:rsidR="009D2B08" w:rsidRPr="009D2B08" w:rsidRDefault="009D2B08" w:rsidP="008F23CD">
      <w:pPr>
        <w:tabs>
          <w:tab w:val="center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55F0" w:rsidRPr="001555F0" w:rsidRDefault="001555F0" w:rsidP="008F23CD">
      <w:pPr>
        <w:tabs>
          <w:tab w:val="center" w:pos="1985"/>
        </w:tabs>
        <w:spacing w:after="120"/>
        <w:contextualSpacing/>
        <w:jc w:val="center"/>
        <w:rPr>
          <w:b/>
          <w:sz w:val="28"/>
          <w:szCs w:val="28"/>
          <w:lang w:eastAsia="x-none"/>
        </w:rPr>
      </w:pPr>
      <w:r w:rsidRPr="001555F0">
        <w:rPr>
          <w:b/>
          <w:sz w:val="28"/>
          <w:szCs w:val="28"/>
          <w:lang w:eastAsia="x-none"/>
        </w:rPr>
        <w:t>РЕШИЛА:</w:t>
      </w:r>
    </w:p>
    <w:p w:rsidR="009D2B08" w:rsidRPr="009D2B08" w:rsidRDefault="009D2B08" w:rsidP="008F23CD">
      <w:pPr>
        <w:tabs>
          <w:tab w:val="center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6739" w:rsidRDefault="00CC6B6B" w:rsidP="00401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1AA9">
        <w:rPr>
          <w:sz w:val="28"/>
          <w:szCs w:val="28"/>
        </w:rPr>
        <w:t xml:space="preserve">. </w:t>
      </w:r>
      <w:r w:rsidR="009D2B08" w:rsidRPr="00CC6B6B">
        <w:rPr>
          <w:sz w:val="28"/>
          <w:szCs w:val="28"/>
        </w:rPr>
        <w:t>Внести изменени</w:t>
      </w:r>
      <w:r w:rsidR="00306DD1" w:rsidRPr="00CC6B6B">
        <w:rPr>
          <w:sz w:val="28"/>
          <w:szCs w:val="28"/>
        </w:rPr>
        <w:t>я</w:t>
      </w:r>
      <w:r w:rsidR="009D2B08" w:rsidRPr="00CC6B6B">
        <w:rPr>
          <w:sz w:val="28"/>
          <w:szCs w:val="28"/>
        </w:rPr>
        <w:t xml:space="preserve"> в </w:t>
      </w:r>
      <w:r w:rsidR="00A338FC" w:rsidRPr="00CC6B6B">
        <w:rPr>
          <w:sz w:val="28"/>
          <w:szCs w:val="28"/>
        </w:rPr>
        <w:t xml:space="preserve">приложение к </w:t>
      </w:r>
      <w:r w:rsidR="009D2B08" w:rsidRPr="00CC6B6B">
        <w:rPr>
          <w:sz w:val="28"/>
          <w:szCs w:val="28"/>
        </w:rPr>
        <w:t>решени</w:t>
      </w:r>
      <w:r w:rsidR="00A338FC" w:rsidRPr="00CC6B6B">
        <w:rPr>
          <w:sz w:val="28"/>
          <w:szCs w:val="28"/>
        </w:rPr>
        <w:t>ю</w:t>
      </w:r>
      <w:r w:rsidR="009D2B08" w:rsidRPr="00CC6B6B">
        <w:rPr>
          <w:sz w:val="28"/>
          <w:szCs w:val="28"/>
        </w:rPr>
        <w:t xml:space="preserve"> Думы </w:t>
      </w:r>
      <w:r w:rsidR="00401AA9">
        <w:rPr>
          <w:sz w:val="28"/>
          <w:szCs w:val="28"/>
        </w:rPr>
        <w:t xml:space="preserve">                                  </w:t>
      </w:r>
      <w:r w:rsidR="009D2B08" w:rsidRPr="00CC6B6B">
        <w:rPr>
          <w:sz w:val="28"/>
          <w:szCs w:val="28"/>
        </w:rPr>
        <w:t xml:space="preserve">Ханты-Мансийского района от 21.03.2008 № 284 «Об утверждении Правил землепользования и застройки межселенных территорий </w:t>
      </w:r>
      <w:r w:rsidR="00401AA9">
        <w:rPr>
          <w:sz w:val="28"/>
          <w:szCs w:val="28"/>
        </w:rPr>
        <w:t xml:space="preserve">                                     </w:t>
      </w:r>
      <w:r w:rsidR="009D2B08" w:rsidRPr="00CC6B6B">
        <w:rPr>
          <w:sz w:val="28"/>
          <w:szCs w:val="28"/>
        </w:rPr>
        <w:t>Ханты-Мансийского района»,</w:t>
      </w:r>
      <w:r w:rsidR="00B71D85" w:rsidRPr="00B71D85">
        <w:rPr>
          <w:sz w:val="28"/>
          <w:szCs w:val="28"/>
        </w:rPr>
        <w:t xml:space="preserve"> </w:t>
      </w:r>
      <w:r w:rsidR="00B71D85" w:rsidRPr="00CC6B6B">
        <w:rPr>
          <w:sz w:val="28"/>
          <w:szCs w:val="28"/>
        </w:rPr>
        <w:t xml:space="preserve">изложив его в новой редакции согласно </w:t>
      </w:r>
      <w:proofErr w:type="gramStart"/>
      <w:r w:rsidR="00B71D85" w:rsidRPr="00CC6B6B">
        <w:rPr>
          <w:sz w:val="28"/>
          <w:szCs w:val="28"/>
        </w:rPr>
        <w:t>приложению</w:t>
      </w:r>
      <w:proofErr w:type="gramEnd"/>
      <w:r w:rsidR="00B71D85" w:rsidRPr="00CC6B6B">
        <w:rPr>
          <w:sz w:val="28"/>
          <w:szCs w:val="28"/>
        </w:rPr>
        <w:t xml:space="preserve"> к настоящему решению.</w:t>
      </w:r>
    </w:p>
    <w:p w:rsidR="00B86739" w:rsidRDefault="008F75A9" w:rsidP="008F75A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6B6B">
        <w:rPr>
          <w:rFonts w:ascii="Times New Roman" w:hAnsi="Times New Roman"/>
          <w:sz w:val="28"/>
          <w:szCs w:val="28"/>
        </w:rPr>
        <w:t>2.</w:t>
      </w:r>
      <w:r w:rsidR="00401AA9">
        <w:rPr>
          <w:rFonts w:ascii="Times New Roman" w:hAnsi="Times New Roman"/>
          <w:sz w:val="28"/>
          <w:szCs w:val="28"/>
        </w:rPr>
        <w:t xml:space="preserve"> </w:t>
      </w:r>
      <w:r w:rsidR="00097DE1" w:rsidRPr="00CC6B6B">
        <w:rPr>
          <w:rFonts w:ascii="Times New Roman" w:hAnsi="Times New Roman"/>
          <w:sz w:val="28"/>
          <w:szCs w:val="28"/>
        </w:rPr>
        <w:t>Настоящее р</w:t>
      </w:r>
      <w:r w:rsidR="00B86739" w:rsidRPr="00CC6B6B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401AA9" w:rsidRDefault="00401AA9" w:rsidP="00401AA9">
      <w:pPr>
        <w:pStyle w:val="a3"/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AA9" w:rsidRPr="00CC6B6B" w:rsidRDefault="00401AA9" w:rsidP="00401AA9">
      <w:pPr>
        <w:pStyle w:val="a3"/>
        <w:tabs>
          <w:tab w:val="center" w:pos="198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AA9" w:rsidRPr="00CF6E73" w:rsidRDefault="00401AA9" w:rsidP="00401AA9">
      <w:pPr>
        <w:pStyle w:val="ConsPlusNormal"/>
        <w:jc w:val="both"/>
        <w:outlineLvl w:val="1"/>
      </w:pPr>
      <w:r w:rsidRPr="00CF6E73">
        <w:t>Глава</w:t>
      </w:r>
    </w:p>
    <w:p w:rsidR="00401AA9" w:rsidRPr="00CF6E73" w:rsidRDefault="00401AA9" w:rsidP="00401AA9">
      <w:pPr>
        <w:pStyle w:val="ConsPlusNormal"/>
        <w:jc w:val="both"/>
        <w:outlineLvl w:val="1"/>
      </w:pPr>
      <w:r w:rsidRPr="00CF6E73">
        <w:t xml:space="preserve">Ханты-Мансийского района                                                         К.Р. </w:t>
      </w:r>
      <w:proofErr w:type="spellStart"/>
      <w:r w:rsidRPr="00CF6E73">
        <w:t>Минулин</w:t>
      </w:r>
      <w:proofErr w:type="spellEnd"/>
    </w:p>
    <w:p w:rsidR="00401AA9" w:rsidRPr="00CF6E73" w:rsidRDefault="001747BC" w:rsidP="00401AA9">
      <w:pPr>
        <w:pStyle w:val="ConsPlusNormal"/>
        <w:jc w:val="both"/>
        <w:outlineLvl w:val="1"/>
      </w:pPr>
      <w:r>
        <w:t>26.12.2016</w:t>
      </w:r>
    </w:p>
    <w:p w:rsidR="008F75A9" w:rsidRDefault="008F75A9" w:rsidP="00401A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01AA9" w:rsidRDefault="00401AA9" w:rsidP="00401A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01AA9" w:rsidRDefault="00401AA9" w:rsidP="00401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401AA9" w:rsidRDefault="00401AA9" w:rsidP="00401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401AA9" w:rsidRDefault="00401AA9" w:rsidP="00401AA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22.12.2016 №</w:t>
      </w:r>
      <w:r w:rsidR="001747BC">
        <w:rPr>
          <w:sz w:val="28"/>
          <w:szCs w:val="28"/>
        </w:rPr>
        <w:t xml:space="preserve"> 46</w:t>
      </w:r>
      <w:bookmarkStart w:id="0" w:name="_GoBack"/>
      <w:bookmarkEnd w:id="0"/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1555F0" w:rsidRPr="00DD7629" w:rsidRDefault="00401AA9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555F0" w:rsidRPr="00DD7629">
        <w:rPr>
          <w:rFonts w:eastAsiaTheme="minorHAnsi"/>
          <w:sz w:val="28"/>
          <w:szCs w:val="28"/>
          <w:lang w:eastAsia="en-US"/>
        </w:rPr>
        <w:t>Приложение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к решению Думы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1555F0" w:rsidRPr="00BC34A6" w:rsidRDefault="001555F0" w:rsidP="00BC34A6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от 21.03.2008 г. №</w:t>
      </w:r>
      <w:r w:rsidR="00401AA9">
        <w:rPr>
          <w:rFonts w:eastAsiaTheme="minorHAnsi"/>
          <w:sz w:val="28"/>
          <w:szCs w:val="28"/>
          <w:lang w:eastAsia="en-US"/>
        </w:rPr>
        <w:t xml:space="preserve"> </w:t>
      </w:r>
      <w:r w:rsidRPr="00DD7629">
        <w:rPr>
          <w:rFonts w:eastAsiaTheme="minorHAnsi"/>
          <w:sz w:val="28"/>
          <w:szCs w:val="28"/>
          <w:lang w:eastAsia="en-US"/>
        </w:rPr>
        <w:t xml:space="preserve">284 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401AA9" w:rsidRDefault="00BC34A6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bookmarkStart w:id="1" w:name="Par38"/>
      <w:bookmarkEnd w:id="1"/>
      <w:r w:rsidRPr="001555F0">
        <w:rPr>
          <w:rFonts w:eastAsia="Calibri"/>
          <w:sz w:val="28"/>
          <w:szCs w:val="28"/>
        </w:rPr>
        <w:t>Правила землепользования и застройки межселенных территорий</w:t>
      </w:r>
    </w:p>
    <w:p w:rsidR="001555F0" w:rsidRPr="00BC34A6" w:rsidRDefault="00BC34A6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 xml:space="preserve"> Ханты-Мансийского района</w:t>
      </w:r>
      <w:r w:rsidRPr="00BC34A6">
        <w:rPr>
          <w:rFonts w:eastAsia="Calibri"/>
          <w:sz w:val="28"/>
          <w:szCs w:val="28"/>
        </w:rPr>
        <w:t xml:space="preserve"> 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1555F0" w:rsidRPr="00BC34A6" w:rsidRDefault="00BC34A6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Ведение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>Правила землепользования и застройки межселенных территорий Ханты-Мансийского района (далее - Правила) -  документ градостроительного зонирования, утверждаемый решением Думы Ханты-Мансийского района и в котором устанавливаются территориальные зоны, градостроительные регламенты, порядок применения правил землепользования и застройки  и порядок внесения в них изменений и наряду  с действующим законодательством, муниципальными правовыми актами органов местного самоуправления Ханты-Мансийского района (далее - район) создают условия рационального использования межселенных территорий с целью формирования гармоничной среды жизнедеятельности, планировки, застройки и благоустройства межселенных территорий,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2" w:name="Par42"/>
      <w:bookmarkEnd w:id="2"/>
      <w:r w:rsidRPr="001555F0">
        <w:rPr>
          <w:rFonts w:eastAsiaTheme="minorHAnsi"/>
          <w:sz w:val="28"/>
          <w:szCs w:val="28"/>
          <w:lang w:eastAsia="en-US"/>
        </w:rPr>
        <w:t xml:space="preserve">Глава 1. </w:t>
      </w:r>
      <w:r w:rsidR="00BC34A6">
        <w:rPr>
          <w:rFonts w:eastAsiaTheme="minorHAnsi"/>
          <w:sz w:val="28"/>
          <w:szCs w:val="28"/>
          <w:lang w:eastAsia="en-US"/>
        </w:rPr>
        <w:t>Общие положения</w:t>
      </w:r>
    </w:p>
    <w:p w:rsidR="001555F0" w:rsidRPr="001555F0" w:rsidRDefault="001555F0" w:rsidP="00BC34A6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bookmarkStart w:id="3" w:name="Par44"/>
      <w:bookmarkEnd w:id="3"/>
      <w:r w:rsidRPr="001555F0">
        <w:rPr>
          <w:rFonts w:eastAsiaTheme="minorHAnsi"/>
          <w:sz w:val="28"/>
          <w:szCs w:val="28"/>
          <w:lang w:eastAsia="en-US"/>
        </w:rPr>
        <w:t xml:space="preserve">Статья 1. Основные понятия, используемые в </w:t>
      </w:r>
      <w:proofErr w:type="gramStart"/>
      <w:r w:rsidRPr="001555F0">
        <w:rPr>
          <w:rFonts w:eastAsiaTheme="minorHAnsi"/>
          <w:sz w:val="28"/>
          <w:szCs w:val="28"/>
          <w:lang w:eastAsia="en-US"/>
        </w:rPr>
        <w:t>настоящих Правилах</w:t>
      </w:r>
      <w:r w:rsidR="00BC34A6">
        <w:rPr>
          <w:rFonts w:eastAsiaTheme="minorHAnsi"/>
          <w:sz w:val="28"/>
          <w:szCs w:val="28"/>
          <w:lang w:eastAsia="en-US"/>
        </w:rPr>
        <w:t xml:space="preserve"> </w:t>
      </w:r>
      <w:r w:rsidRPr="001555F0">
        <w:rPr>
          <w:rFonts w:eastAsiaTheme="minorHAnsi"/>
          <w:sz w:val="28"/>
          <w:szCs w:val="28"/>
          <w:lang w:eastAsia="en-US"/>
        </w:rPr>
        <w:t>Для целей настоящих Правил</w:t>
      </w:r>
      <w:proofErr w:type="gramEnd"/>
      <w:r w:rsidRPr="001555F0">
        <w:rPr>
          <w:rFonts w:eastAsiaTheme="minorHAnsi"/>
          <w:sz w:val="28"/>
          <w:szCs w:val="28"/>
          <w:lang w:eastAsia="en-US"/>
        </w:rPr>
        <w:t xml:space="preserve"> используются следующие основные понятия: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1) государственный кадастровый учет земельных участков - действия уполномоченного </w:t>
      </w:r>
      <w:hyperlink r:id="rId8" w:history="1">
        <w:r w:rsidRPr="001555F0">
          <w:rPr>
            <w:rFonts w:eastAsiaTheme="minorHAnsi"/>
            <w:sz w:val="28"/>
            <w:szCs w:val="28"/>
            <w:lang w:eastAsia="en-US"/>
          </w:rPr>
          <w:t>органа</w:t>
        </w:r>
      </w:hyperlink>
      <w:r w:rsidRPr="001555F0">
        <w:rPr>
          <w:rFonts w:eastAsiaTheme="minorHAnsi"/>
          <w:sz w:val="28"/>
          <w:szCs w:val="28"/>
          <w:lang w:eastAsia="en-US"/>
        </w:rPr>
        <w:t xml:space="preserve">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(далее - уникальные характеристики объекта недвижимости), или подтверждают прекращение существования такого недвижимого имущества, а также иных предусмотренных Федеральным законом от 24.07.2007 № 221-ФЗ «О государственном кадастре недвижимости» сведений о недвижимом имуществе;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2) градостроительная документация - документы территориального планирования, документы градостроительного зонирования и документация по планировке территории;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градостроительная подготовка земельных участков - действия, осуществляемые в соответствии с градостроительным законодательством, посредством подготовки документации по планировке территории (проектов планировки территории, проектов межевания территорий),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4) градостроительный план земельного участка - вид документации по планировке территории, подготавливаемый в составе проекта межевания территорий или в виде отдельного документа;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5) заказчик - уполномоченное инвестором физическое или юридическое лицо, орган государственной власти или орган местного самоуправления, которое обеспечивает реализацию инвестиционного проекта;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6) </w:t>
      </w:r>
      <w:r w:rsidRPr="00E06259">
        <w:rPr>
          <w:rFonts w:eastAsiaTheme="minorHAnsi"/>
          <w:sz w:val="28"/>
          <w:szCs w:val="28"/>
          <w:lang w:eastAsia="en-US"/>
        </w:rPr>
        <w:t xml:space="preserve">застройщик - физическое или юридическое лицо, обеспечивающее на принадлежащем ему земельном участке </w:t>
      </w:r>
      <w:r w:rsidR="003463BF" w:rsidRPr="00E06259">
        <w:rPr>
          <w:rFonts w:eastAsiaTheme="minorHAnsi"/>
          <w:sz w:val="28"/>
          <w:szCs w:val="28"/>
          <w:lang w:eastAsia="en-US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3463BF" w:rsidRPr="00E06259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3463BF" w:rsidRPr="00E06259">
        <w:rPr>
          <w:rFonts w:eastAsiaTheme="minorHAnsi"/>
          <w:sz w:val="28"/>
          <w:szCs w:val="28"/>
          <w:lang w:eastAsia="en-US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E06259">
        <w:rPr>
          <w:rFonts w:eastAsiaTheme="minorHAnsi"/>
          <w:sz w:val="28"/>
          <w:szCs w:val="28"/>
          <w:lang w:eastAsia="en-US"/>
        </w:rPr>
        <w:t>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7) земельный участок - часть поверхности земли (в </w:t>
      </w:r>
      <w:proofErr w:type="spellStart"/>
      <w:r w:rsidRPr="001555F0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1555F0">
        <w:rPr>
          <w:rFonts w:eastAsiaTheme="minorHAnsi"/>
          <w:sz w:val="28"/>
          <w:szCs w:val="28"/>
          <w:lang w:eastAsia="en-US"/>
        </w:rPr>
        <w:t>. почвенный слой), границы которой описаны и удостоверены в установленном порядке;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8) инженерная инфраструктура - комплекс сооружений и коммуникаций инженерного оборудования, используемый для оказания жилищно-коммунальных услуг;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9) информационная система обеспечения градостроительной деятельности -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территории района, о его застройке, о земельных участках, об объектах капитального строительства и иных, необходимых для осуществления градостроительной деятельности, сведений;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10) </w:t>
      </w:r>
      <w:r w:rsidRPr="00E06259">
        <w:rPr>
          <w:rFonts w:eastAsiaTheme="minorHAnsi"/>
          <w:sz w:val="28"/>
          <w:szCs w:val="28"/>
          <w:lang w:eastAsia="en-US"/>
        </w:rPr>
        <w:t xml:space="preserve">красные линии - линии, </w:t>
      </w:r>
      <w:r w:rsidR="00E06259" w:rsidRPr="00E06259">
        <w:rPr>
          <w:rFonts w:eastAsiaTheme="minorHAnsi"/>
          <w:sz w:val="28"/>
          <w:szCs w:val="28"/>
          <w:lang w:eastAsia="en-US"/>
        </w:rPr>
        <w:t xml:space="preserve">которые </w:t>
      </w:r>
      <w:r w:rsidRPr="00E06259">
        <w:rPr>
          <w:rFonts w:eastAsiaTheme="minorHAnsi"/>
          <w:sz w:val="28"/>
          <w:szCs w:val="28"/>
          <w:lang w:eastAsia="en-US"/>
        </w:rPr>
        <w:t>обозначаю</w:t>
      </w:r>
      <w:r w:rsidR="00E06259" w:rsidRPr="00E06259">
        <w:rPr>
          <w:rFonts w:eastAsiaTheme="minorHAnsi"/>
          <w:sz w:val="28"/>
          <w:szCs w:val="28"/>
          <w:lang w:eastAsia="en-US"/>
        </w:rPr>
        <w:t>т</w:t>
      </w:r>
      <w:r w:rsidRPr="00E06259">
        <w:rPr>
          <w:rFonts w:eastAsiaTheme="minorHAnsi"/>
          <w:sz w:val="28"/>
          <w:szCs w:val="28"/>
          <w:lang w:eastAsia="en-US"/>
        </w:rPr>
        <w:t xml:space="preserve"> существующие</w:t>
      </w:r>
      <w:r w:rsidR="003463BF" w:rsidRPr="00E06259">
        <w:rPr>
          <w:rFonts w:eastAsiaTheme="minorHAnsi"/>
          <w:sz w:val="28"/>
          <w:szCs w:val="28"/>
          <w:lang w:eastAsia="en-US"/>
        </w:rPr>
        <w:t xml:space="preserve">, планируемые (изменяемые, вновь образуемые) </w:t>
      </w:r>
      <w:r w:rsidRPr="00E06259">
        <w:rPr>
          <w:rFonts w:eastAsiaTheme="minorHAnsi"/>
          <w:sz w:val="28"/>
          <w:szCs w:val="28"/>
          <w:lang w:eastAsia="en-US"/>
        </w:rPr>
        <w:t xml:space="preserve">границы территорий общего </w:t>
      </w:r>
      <w:r w:rsidRPr="00E06259">
        <w:rPr>
          <w:rFonts w:eastAsiaTheme="minorHAnsi"/>
          <w:sz w:val="28"/>
          <w:szCs w:val="28"/>
          <w:lang w:eastAsia="en-US"/>
        </w:rPr>
        <w:lastRenderedPageBreak/>
        <w:t xml:space="preserve">пользования, границы земельных участков, на которых расположены </w:t>
      </w:r>
      <w:proofErr w:type="gramStart"/>
      <w:r w:rsidR="003463BF" w:rsidRPr="00E06259">
        <w:rPr>
          <w:rFonts w:eastAsiaTheme="minorHAnsi"/>
          <w:sz w:val="28"/>
          <w:szCs w:val="28"/>
          <w:lang w:eastAsia="en-US"/>
        </w:rPr>
        <w:t xml:space="preserve">линии </w:t>
      </w:r>
      <w:r w:rsidRPr="00E06259">
        <w:rPr>
          <w:rFonts w:eastAsiaTheme="minorHAnsi"/>
          <w:sz w:val="28"/>
          <w:szCs w:val="28"/>
          <w:lang w:eastAsia="en-US"/>
        </w:rPr>
        <w:t xml:space="preserve"> электропередачи</w:t>
      </w:r>
      <w:proofErr w:type="gramEnd"/>
      <w:r w:rsidRPr="00E06259">
        <w:rPr>
          <w:rFonts w:eastAsiaTheme="minorHAnsi"/>
          <w:sz w:val="28"/>
          <w:szCs w:val="28"/>
          <w:lang w:eastAsia="en-US"/>
        </w:rPr>
        <w:t>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11)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12) межселенная территория - территория в границах района, находящаяся вне границ поселений;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13)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14) органы местного самоуправления Ханты-Мансийского района - Дума Ханты-Мансийского района (далее - Дума района), глава Ханты-Мансийского района (далее - глава района), администрация Ханты-Мансийского района (далее - администрация района), контрольно-счетная палата Ханты-Мансийского района (далее - контрольно-счетная палата);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15) сервитут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Theme="minorHAnsi"/>
          <w:sz w:val="28"/>
          <w:szCs w:val="28"/>
          <w:lang w:eastAsia="en-US"/>
        </w:rPr>
        <w:t>16) сервитут публичный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Ханты-Мансийского автономного округа - Югра,</w:t>
      </w:r>
      <w:r w:rsidRPr="001555F0">
        <w:rPr>
          <w:rFonts w:eastAsia="Calibri"/>
          <w:sz w:val="28"/>
          <w:szCs w:val="28"/>
        </w:rPr>
        <w:t xml:space="preserve">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сервитута публичного осуществляется с учетом результатов  общественных слушаний;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17) социальная инфраструктура - система объектов (зданий, строений, сооружений), необходимых для жизнеобеспечения населения, а также организаций независимо от организационно-правовых форм и форм собственности, которые оказывают социальные услуги населению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населения, удовлетворения их общественных потребностей;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18)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сооружениям, процессам производства, эксплуатации, хранения, перевозки, реализации и утилизации);</w:t>
      </w:r>
    </w:p>
    <w:p w:rsidR="001555F0" w:rsidRPr="001555F0" w:rsidRDefault="00FC1AB1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555F0" w:rsidRPr="001555F0">
        <w:rPr>
          <w:rFonts w:eastAsiaTheme="minorHAnsi"/>
          <w:sz w:val="28"/>
          <w:szCs w:val="28"/>
          <w:lang w:eastAsia="en-US"/>
        </w:rPr>
        <w:t>) транспортная инфраструктура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 и оборудование.</w:t>
      </w:r>
    </w:p>
    <w:p w:rsidR="006D5412" w:rsidRPr="006D5412" w:rsidRDefault="00FC1AB1" w:rsidP="006D541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FC1AB1">
        <w:rPr>
          <w:rFonts w:eastAsia="Calibri"/>
          <w:color w:val="000000" w:themeColor="text1"/>
          <w:sz w:val="28"/>
          <w:szCs w:val="28"/>
        </w:rPr>
        <w:t>Другие т</w:t>
      </w:r>
      <w:r w:rsidR="006D5412" w:rsidRPr="00FC1AB1">
        <w:rPr>
          <w:rFonts w:eastAsia="Calibri"/>
          <w:color w:val="000000" w:themeColor="text1"/>
          <w:sz w:val="28"/>
          <w:szCs w:val="28"/>
        </w:rPr>
        <w:t xml:space="preserve">ермины и определения, используемые в настоящих Правилах, соответствуют принятым в </w:t>
      </w:r>
      <w:hyperlink r:id="rId9" w:history="1">
        <w:r w:rsidR="006D5412" w:rsidRPr="00FC1AB1">
          <w:rPr>
            <w:rFonts w:eastAsia="Calibri"/>
            <w:color w:val="000000" w:themeColor="text1"/>
            <w:sz w:val="28"/>
            <w:szCs w:val="28"/>
          </w:rPr>
          <w:t>Градостроительном кодексе</w:t>
        </w:r>
      </w:hyperlink>
      <w:r w:rsidR="006D5412" w:rsidRPr="00FC1AB1">
        <w:rPr>
          <w:rFonts w:eastAsia="Calibri"/>
          <w:color w:val="000000" w:themeColor="text1"/>
          <w:sz w:val="28"/>
          <w:szCs w:val="28"/>
        </w:rPr>
        <w:t xml:space="preserve"> РФ, а также в иных нормативных правовых актах в области градостроительной деятельности.</w:t>
      </w:r>
    </w:p>
    <w:p w:rsidR="001555F0" w:rsidRPr="006D5412" w:rsidRDefault="001555F0" w:rsidP="008F23CD">
      <w:pPr>
        <w:tabs>
          <w:tab w:val="center" w:pos="1985"/>
        </w:tabs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4" w:name="Par68"/>
      <w:bookmarkEnd w:id="4"/>
      <w:r w:rsidRPr="001555F0">
        <w:rPr>
          <w:rFonts w:eastAsiaTheme="minorHAnsi"/>
          <w:sz w:val="28"/>
          <w:szCs w:val="28"/>
          <w:lang w:eastAsia="en-US"/>
        </w:rPr>
        <w:t>Статья 2. Сфера применения настоящих Правил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Настоящие Правила подлежат применению на межселенных территориях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5" w:name="Par73"/>
      <w:bookmarkEnd w:id="5"/>
      <w:r w:rsidRPr="001555F0">
        <w:rPr>
          <w:rFonts w:eastAsiaTheme="minorHAnsi"/>
          <w:sz w:val="28"/>
          <w:szCs w:val="28"/>
          <w:lang w:eastAsia="en-US"/>
        </w:rPr>
        <w:t>Статья 3. Назначение настоящих Правил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Назначение настоящих Правил заключается:</w:t>
      </w:r>
    </w:p>
    <w:p w:rsidR="001555F0" w:rsidRPr="00FC1AB1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FC1AB1">
        <w:rPr>
          <w:rFonts w:eastAsia="Calibri"/>
          <w:sz w:val="28"/>
          <w:szCs w:val="28"/>
        </w:rPr>
        <w:t xml:space="preserve">1) в создании условий для устойчивого развития </w:t>
      </w:r>
      <w:r w:rsidR="00D63A50" w:rsidRPr="00FC1AB1">
        <w:rPr>
          <w:rFonts w:eastAsia="Calibri"/>
          <w:sz w:val="28"/>
          <w:szCs w:val="28"/>
        </w:rPr>
        <w:t xml:space="preserve">межселенной </w:t>
      </w:r>
      <w:r w:rsidRPr="00FC1AB1">
        <w:rPr>
          <w:rFonts w:eastAsia="Calibri"/>
          <w:sz w:val="28"/>
          <w:szCs w:val="28"/>
        </w:rPr>
        <w:t xml:space="preserve">территории </w:t>
      </w:r>
      <w:r w:rsidR="00D63A50" w:rsidRPr="00FC1AB1">
        <w:rPr>
          <w:rFonts w:eastAsia="Calibri"/>
          <w:sz w:val="28"/>
          <w:szCs w:val="28"/>
        </w:rPr>
        <w:t xml:space="preserve">Ханты-Мансийского </w:t>
      </w:r>
      <w:r w:rsidRPr="00FC1AB1">
        <w:rPr>
          <w:rFonts w:eastAsia="Calibri"/>
          <w:sz w:val="28"/>
          <w:szCs w:val="28"/>
        </w:rPr>
        <w:t>района, сохранения окружающей среды и объектов культурного наследия;</w:t>
      </w:r>
    </w:p>
    <w:p w:rsidR="001555F0" w:rsidRPr="00FC1AB1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FC1AB1">
        <w:rPr>
          <w:rFonts w:eastAsiaTheme="minorHAnsi"/>
          <w:sz w:val="28"/>
          <w:szCs w:val="28"/>
          <w:lang w:eastAsia="en-US"/>
        </w:rPr>
        <w:t xml:space="preserve">2) в создании условий для </w:t>
      </w:r>
      <w:r w:rsidR="0063689F" w:rsidRPr="00FC1AB1">
        <w:rPr>
          <w:rFonts w:eastAsiaTheme="minorHAnsi"/>
          <w:sz w:val="28"/>
          <w:szCs w:val="28"/>
          <w:lang w:eastAsia="en-US"/>
        </w:rPr>
        <w:t xml:space="preserve">планировки </w:t>
      </w:r>
      <w:r w:rsidR="00D63A50" w:rsidRPr="00FC1AB1">
        <w:rPr>
          <w:rFonts w:eastAsiaTheme="minorHAnsi"/>
          <w:sz w:val="28"/>
          <w:szCs w:val="28"/>
          <w:lang w:eastAsia="en-US"/>
        </w:rPr>
        <w:t xml:space="preserve">межселенной </w:t>
      </w:r>
      <w:r w:rsidRPr="00FC1AB1">
        <w:rPr>
          <w:rFonts w:eastAsiaTheme="minorHAnsi"/>
          <w:sz w:val="28"/>
          <w:szCs w:val="28"/>
          <w:lang w:eastAsia="en-US"/>
        </w:rPr>
        <w:t>территори</w:t>
      </w:r>
      <w:r w:rsidR="0063689F" w:rsidRPr="00FC1AB1">
        <w:rPr>
          <w:rFonts w:eastAsiaTheme="minorHAnsi"/>
          <w:sz w:val="28"/>
          <w:szCs w:val="28"/>
          <w:lang w:eastAsia="en-US"/>
        </w:rPr>
        <w:t xml:space="preserve">и </w:t>
      </w:r>
      <w:r w:rsidR="00D63A50" w:rsidRPr="00FC1AB1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63689F" w:rsidRPr="00FC1AB1">
        <w:rPr>
          <w:rFonts w:eastAsiaTheme="minorHAnsi"/>
          <w:sz w:val="28"/>
          <w:szCs w:val="28"/>
          <w:lang w:eastAsia="en-US"/>
        </w:rPr>
        <w:t>рай</w:t>
      </w:r>
      <w:r w:rsidRPr="00FC1AB1">
        <w:rPr>
          <w:rFonts w:eastAsiaTheme="minorHAnsi"/>
          <w:sz w:val="28"/>
          <w:szCs w:val="28"/>
          <w:lang w:eastAsia="en-US"/>
        </w:rPr>
        <w:t>она;</w:t>
      </w:r>
    </w:p>
    <w:p w:rsidR="001555F0" w:rsidRPr="00FC1AB1" w:rsidRDefault="0063689F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FC1AB1">
        <w:rPr>
          <w:rFonts w:eastAsiaTheme="minorHAnsi"/>
          <w:sz w:val="28"/>
          <w:szCs w:val="28"/>
          <w:lang w:eastAsia="en-US"/>
        </w:rPr>
        <w:t>3</w:t>
      </w:r>
      <w:r w:rsidR="001555F0" w:rsidRPr="00FC1AB1">
        <w:rPr>
          <w:rFonts w:eastAsiaTheme="minorHAnsi"/>
          <w:sz w:val="28"/>
          <w:szCs w:val="28"/>
          <w:lang w:eastAsia="en-US"/>
        </w:rPr>
        <w:t xml:space="preserve">) в </w:t>
      </w:r>
      <w:r w:rsidRPr="00FC1AB1">
        <w:rPr>
          <w:rFonts w:eastAsiaTheme="minorHAnsi"/>
          <w:sz w:val="28"/>
          <w:szCs w:val="28"/>
          <w:lang w:eastAsia="en-US"/>
        </w:rPr>
        <w:t xml:space="preserve">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 в части </w:t>
      </w:r>
      <w:r w:rsidR="007264DC" w:rsidRPr="00FC1AB1">
        <w:rPr>
          <w:rFonts w:eastAsiaTheme="minorHAnsi"/>
          <w:sz w:val="28"/>
          <w:szCs w:val="28"/>
          <w:lang w:eastAsia="en-US"/>
        </w:rPr>
        <w:t>наиболее эффективного в рамках, установленных настоящими Правилами требований и ограничений, использования принадлежащих указанным лицам земельных участков и объектов капитального строительства</w:t>
      </w:r>
      <w:r w:rsidR="001555F0" w:rsidRPr="00FC1AB1">
        <w:rPr>
          <w:rFonts w:eastAsiaTheme="minorHAnsi"/>
          <w:sz w:val="28"/>
          <w:szCs w:val="28"/>
          <w:lang w:eastAsia="en-US"/>
        </w:rPr>
        <w:t>;</w:t>
      </w:r>
    </w:p>
    <w:p w:rsidR="0063689F" w:rsidRPr="000F5A86" w:rsidRDefault="0063689F" w:rsidP="0063689F">
      <w:pPr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FC1AB1">
        <w:rPr>
          <w:rFonts w:eastAsiaTheme="minorHAnsi"/>
          <w:sz w:val="28"/>
          <w:szCs w:val="28"/>
          <w:lang w:eastAsia="en-US"/>
        </w:rPr>
        <w:t>4</w:t>
      </w:r>
      <w:r w:rsidR="001555F0" w:rsidRPr="00FC1AB1">
        <w:rPr>
          <w:rFonts w:eastAsiaTheme="minorHAnsi"/>
          <w:sz w:val="28"/>
          <w:szCs w:val="28"/>
          <w:lang w:eastAsia="en-US"/>
        </w:rPr>
        <w:t xml:space="preserve">) </w:t>
      </w:r>
      <w:r w:rsidR="001555F0" w:rsidRPr="00FC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создании условий </w:t>
      </w:r>
      <w:r w:rsidRPr="00FC1AB1">
        <w:rPr>
          <w:rFonts w:eastAsia="Calibri"/>
          <w:color w:val="000000" w:themeColor="text1"/>
          <w:sz w:val="28"/>
          <w:szCs w:val="28"/>
        </w:rPr>
        <w:t xml:space="preserve">для привлечения инвестиций, в том числе путем предоставления возможности выбора наиболее эффективных </w:t>
      </w:r>
      <w:hyperlink w:anchor="sub_37" w:history="1">
        <w:r w:rsidRPr="00FC1AB1">
          <w:rPr>
            <w:rFonts w:eastAsia="Calibri"/>
            <w:color w:val="000000" w:themeColor="text1"/>
            <w:sz w:val="28"/>
            <w:szCs w:val="28"/>
          </w:rPr>
          <w:t>видов</w:t>
        </w:r>
      </w:hyperlink>
      <w:r w:rsidRPr="00FC1AB1">
        <w:rPr>
          <w:rFonts w:eastAsia="Calibri"/>
          <w:color w:val="000000" w:themeColor="text1"/>
          <w:sz w:val="28"/>
          <w:szCs w:val="28"/>
        </w:rPr>
        <w:t xml:space="preserve"> разрешенного использования земельных участков и объектов капитального строительства.</w:t>
      </w:r>
      <w:r w:rsidR="000F5A86" w:rsidRPr="00FC1AB1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Правила землепользования и застройки включают в себя: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порядок их применения и внесения изменений в указанные правила;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градостроительные регламенты (Приложение 1 к настоящим Правилам);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3) карту градостроительного зонирования (Приложение 2 к настоящим Правилам).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6" w:name="Par82"/>
      <w:bookmarkEnd w:id="6"/>
      <w:r w:rsidRPr="001555F0">
        <w:rPr>
          <w:rFonts w:eastAsiaTheme="minorHAnsi"/>
          <w:sz w:val="28"/>
          <w:szCs w:val="28"/>
          <w:lang w:eastAsia="en-US"/>
        </w:rPr>
        <w:t>Статья 4. Порядок внесения изменений в настоящие Правила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Изменениями настоящих Правил считаются любые изменения текста настоящих Правил, градостроительных регламентов, карты градостроительного зонирования.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2. Решение о подготовке проекта изменений в настоящие Правила принимаются главой </w:t>
      </w:r>
      <w:r w:rsidR="00DE6330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Pr="001555F0">
        <w:rPr>
          <w:rFonts w:eastAsiaTheme="minorHAnsi"/>
          <w:sz w:val="28"/>
          <w:szCs w:val="28"/>
          <w:lang w:eastAsia="en-US"/>
        </w:rPr>
        <w:t xml:space="preserve">. Основаниями для рассмотрения главой </w:t>
      </w:r>
      <w:r w:rsidR="00DE6330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1555F0">
        <w:rPr>
          <w:rFonts w:eastAsiaTheme="minorHAnsi"/>
          <w:sz w:val="28"/>
          <w:szCs w:val="28"/>
          <w:lang w:eastAsia="en-US"/>
        </w:rPr>
        <w:t>района вопроса о внесении изменений в Правила является несоответствие настоящих Правил схеме территориального планирования, возникшее в результате внесения в схему территориального планирования изменений; поступление предложений об изменении границ территориальных зон, изменении градостроительных регламентов.</w:t>
      </w:r>
    </w:p>
    <w:p w:rsidR="001555F0" w:rsidRPr="001555F0" w:rsidRDefault="00FC1AB1" w:rsidP="00FC1AB1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555F0" w:rsidRPr="001555F0">
        <w:rPr>
          <w:rFonts w:eastAsiaTheme="minorHAnsi"/>
          <w:sz w:val="28"/>
          <w:szCs w:val="28"/>
          <w:lang w:eastAsia="en-US"/>
        </w:rPr>
        <w:t xml:space="preserve">3. Предложения о внесении изменений в настоящие Правила направляются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555F0" w:rsidRPr="001555F0">
        <w:rPr>
          <w:rFonts w:eastAsiaTheme="minorHAnsi"/>
          <w:sz w:val="28"/>
          <w:szCs w:val="28"/>
          <w:lang w:eastAsia="en-US"/>
        </w:rPr>
        <w:t>в Комиссию</w:t>
      </w:r>
      <w:r w:rsidR="001555F0" w:rsidRPr="001555F0">
        <w:rPr>
          <w:sz w:val="28"/>
          <w:szCs w:val="28"/>
        </w:rPr>
        <w:t xml:space="preserve"> по рассмотрению вопросов внесения </w:t>
      </w:r>
      <w:r w:rsidR="001555F0" w:rsidRPr="001555F0">
        <w:rPr>
          <w:bCs/>
          <w:sz w:val="28"/>
          <w:szCs w:val="28"/>
        </w:rPr>
        <w:t>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</w:t>
      </w:r>
      <w:r w:rsidR="001555F0" w:rsidRPr="001555F0">
        <w:rPr>
          <w:rFonts w:eastAsiaTheme="minorHAnsi"/>
          <w:sz w:val="28"/>
          <w:szCs w:val="28"/>
          <w:lang w:eastAsia="en-US"/>
        </w:rPr>
        <w:t>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межселенных территориях;</w:t>
      </w:r>
    </w:p>
    <w:p w:rsid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0F5A86" w:rsidRPr="00DE0F53" w:rsidRDefault="000F5A86" w:rsidP="000F5A86">
      <w:pPr>
        <w:pStyle w:val="ConsPlusNormal"/>
        <w:jc w:val="both"/>
      </w:pPr>
      <w:r w:rsidRPr="00B71D85">
        <w:rPr>
          <w:rFonts w:eastAsiaTheme="minorHAnsi"/>
          <w:lang w:eastAsia="en-US"/>
        </w:rPr>
        <w:t xml:space="preserve">5) </w:t>
      </w:r>
      <w:r w:rsidRPr="00B71D85">
        <w:t>органами местного самоуправления Ханты-Мансийского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</w:t>
      </w:r>
      <w:r w:rsidR="00B71D85" w:rsidRPr="00B71D85">
        <w:t>.</w:t>
      </w:r>
      <w:r>
        <w:t xml:space="preserve">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4.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схему территориального планирования и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правила землепользования и застройки межселенных территорий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5. Комиссия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</w:t>
      </w:r>
      <w:r w:rsidR="00B10CC6">
        <w:rPr>
          <w:rFonts w:eastAsiaTheme="minorHAnsi"/>
          <w:sz w:val="28"/>
          <w:szCs w:val="28"/>
          <w:lang w:eastAsia="en-US"/>
        </w:rPr>
        <w:t>Ханты-Мансийского</w:t>
      </w:r>
      <w:r w:rsidRPr="001555F0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i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6. Глава </w:t>
      </w:r>
      <w:r w:rsidR="00B10CC6" w:rsidRPr="00B10CC6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Pr="001555F0">
        <w:rPr>
          <w:rFonts w:eastAsiaTheme="minorHAnsi"/>
          <w:sz w:val="28"/>
          <w:szCs w:val="28"/>
          <w:lang w:eastAsia="en-US"/>
        </w:rPr>
        <w:t xml:space="preserve">района с учетом рекомендаций, содержащихся в заключении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района, в течение </w:t>
      </w:r>
      <w:r w:rsidR="003B46DE" w:rsidRPr="00B71D85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тридцати </w:t>
      </w:r>
      <w:r w:rsidRPr="00B71D85">
        <w:rPr>
          <w:rFonts w:eastAsiaTheme="minorHAnsi"/>
          <w:color w:val="000000" w:themeColor="text1"/>
          <w:sz w:val="28"/>
          <w:szCs w:val="28"/>
          <w:lang w:eastAsia="en-US"/>
        </w:rPr>
        <w:t>дней</w:t>
      </w:r>
      <w:r w:rsidR="000F5A86">
        <w:rPr>
          <w:rFonts w:eastAsiaTheme="minorHAnsi"/>
          <w:sz w:val="28"/>
          <w:szCs w:val="28"/>
          <w:lang w:eastAsia="en-US"/>
        </w:rPr>
        <w:t xml:space="preserve"> </w:t>
      </w:r>
      <w:r w:rsidRPr="001555F0">
        <w:rPr>
          <w:rFonts w:eastAsiaTheme="minorHAnsi"/>
          <w:sz w:val="28"/>
          <w:szCs w:val="28"/>
          <w:lang w:eastAsia="en-US"/>
        </w:rPr>
        <w:t xml:space="preserve">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 </w:t>
      </w:r>
    </w:p>
    <w:p w:rsidR="001555F0" w:rsidRPr="001555F0" w:rsidRDefault="001555F0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7. Глава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</w:t>
      </w:r>
    </w:p>
    <w:p w:rsidR="001555F0" w:rsidRPr="001555F0" w:rsidRDefault="000F5A86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555F0" w:rsidRPr="001555F0">
        <w:rPr>
          <w:rFonts w:eastAsiaTheme="minorHAnsi"/>
          <w:sz w:val="28"/>
          <w:szCs w:val="28"/>
          <w:lang w:eastAsia="en-US"/>
        </w:rPr>
        <w:t>. При внесении изменений в настоящие Правила на рассмотрение Думы района представляются: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проект решения о внесении изменений с обосновывающими документами;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заключение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протокол публичных слушаний и заключение о результатах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Изменения в настоящие Правила принимаются путем принятия решения Думы района о внесении изменений в решение об утверждении Правил.</w:t>
      </w:r>
    </w:p>
    <w:p w:rsidR="001555F0" w:rsidRPr="001555F0" w:rsidRDefault="000F5A86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555F0" w:rsidRPr="001555F0">
        <w:rPr>
          <w:rFonts w:eastAsiaTheme="minorHAnsi"/>
          <w:sz w:val="28"/>
          <w:szCs w:val="28"/>
          <w:lang w:eastAsia="en-US"/>
        </w:rPr>
        <w:t>. Решение Думы района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Ханты-Мансийского района в сети "Интернет".</w:t>
      </w:r>
    </w:p>
    <w:p w:rsidR="001555F0" w:rsidRPr="001555F0" w:rsidRDefault="000F5A86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55F0" w:rsidRPr="001555F0">
        <w:rPr>
          <w:rFonts w:eastAsiaTheme="minorHAnsi"/>
          <w:sz w:val="28"/>
          <w:szCs w:val="28"/>
          <w:lang w:eastAsia="en-US"/>
        </w:rPr>
        <w:t>. Внесенные в настоящие Правила изменения вступают в силу после их официального опубликования (обнародования).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7" w:name="Par103"/>
      <w:bookmarkEnd w:id="7"/>
      <w:r w:rsidRPr="001555F0">
        <w:rPr>
          <w:rFonts w:eastAsiaTheme="minorHAnsi"/>
          <w:sz w:val="28"/>
          <w:szCs w:val="28"/>
          <w:lang w:eastAsia="en-US"/>
        </w:rPr>
        <w:t>Статья 5. Объекты и субъекты градостроительных отношений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1. Объектами градостроительных отношений в районе являются его межселенные территории в границах, установленных Законом автономного округа от 25.11.2004 N 63-оз "О статусе и границах муниципальных образований Ханты-Мансийского автономного округа - Югры", а также земельные участки и объекты капитального строительства, расположенные в пределах границ межселенных территорий.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3. Субъектами градостроительных отношений на межселенных территориях являются </w:t>
      </w:r>
      <w:bookmarkStart w:id="8" w:name="Par111"/>
      <w:bookmarkEnd w:id="8"/>
      <w:r w:rsidRPr="001555F0">
        <w:rPr>
          <w:rFonts w:eastAsiaTheme="minorHAnsi"/>
          <w:sz w:val="28"/>
          <w:szCs w:val="28"/>
          <w:lang w:eastAsia="en-US"/>
        </w:rPr>
        <w:t xml:space="preserve"> Российская Федерация, Ханты-Мансийский автономный округа - Югра, Ханты-Мансийский район, физические и юридические лица.</w:t>
      </w:r>
      <w:r w:rsidRPr="001555F0">
        <w:rPr>
          <w:rFonts w:eastAsia="Calibri"/>
          <w:sz w:val="28"/>
          <w:szCs w:val="28"/>
          <w:lang w:eastAsia="en-US"/>
        </w:rPr>
        <w:t xml:space="preserve"> От имени Российской Федерации, </w:t>
      </w:r>
      <w:r w:rsidRPr="001555F0">
        <w:rPr>
          <w:rFonts w:eastAsia="Calibri"/>
          <w:sz w:val="28"/>
          <w:szCs w:val="28"/>
        </w:rPr>
        <w:t>Ханты-Мансийского автономного округа - Югры</w:t>
      </w:r>
      <w:r w:rsidRPr="001555F0">
        <w:rPr>
          <w:rFonts w:eastAsia="Calibri"/>
          <w:sz w:val="28"/>
          <w:szCs w:val="28"/>
          <w:lang w:eastAsia="en-US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1555F0">
        <w:rPr>
          <w:rFonts w:eastAsia="Calibri"/>
          <w:sz w:val="28"/>
          <w:szCs w:val="28"/>
        </w:rPr>
        <w:t>Ханты-Мансийского автономного округа - Югры</w:t>
      </w:r>
      <w:r w:rsidRPr="001555F0">
        <w:rPr>
          <w:rFonts w:eastAsia="Calibri"/>
          <w:sz w:val="28"/>
          <w:szCs w:val="28"/>
          <w:lang w:eastAsia="en-US"/>
        </w:rPr>
        <w:t>, органы местного самоуправления района в пределах своей компетенции.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9" w:name="Par114"/>
      <w:bookmarkStart w:id="10" w:name="Par118"/>
      <w:bookmarkStart w:id="11" w:name="Par140"/>
      <w:bookmarkStart w:id="12" w:name="Par153"/>
      <w:bookmarkEnd w:id="9"/>
      <w:bookmarkEnd w:id="10"/>
      <w:bookmarkEnd w:id="11"/>
      <w:bookmarkEnd w:id="12"/>
      <w:r w:rsidRPr="001555F0">
        <w:rPr>
          <w:rFonts w:eastAsiaTheme="minorHAnsi"/>
          <w:sz w:val="28"/>
          <w:szCs w:val="28"/>
          <w:lang w:eastAsia="en-US"/>
        </w:rPr>
        <w:t xml:space="preserve">Статья 6. Полномочия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К полномочиям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- постоянно действующего коллегиального органа в области землепользования и застройки относятся: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рассмотрение предложений о внесении изменений в настоящие Правила;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подготовка проекта решения Думы района о внесении изменений в настоящие Правила;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иные полномочия, отнесенные к компетенции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Состав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и Положение о ней утверждаются правовыми актами администрации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Default="001555F0" w:rsidP="00620C3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Глава 2. </w:t>
      </w:r>
      <w:r w:rsidR="00BC34A6">
        <w:rPr>
          <w:rFonts w:eastAsiaTheme="minorHAnsi"/>
          <w:sz w:val="28"/>
          <w:szCs w:val="28"/>
          <w:lang w:eastAsia="en-US"/>
        </w:rPr>
        <w:t>Положения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r w:rsidR="00620C3D">
        <w:rPr>
          <w:rFonts w:eastAsiaTheme="minorHAnsi"/>
          <w:sz w:val="28"/>
          <w:szCs w:val="28"/>
          <w:lang w:eastAsia="en-US"/>
        </w:rPr>
        <w:t xml:space="preserve">. </w:t>
      </w:r>
    </w:p>
    <w:p w:rsidR="00620C3D" w:rsidRPr="001555F0" w:rsidRDefault="00620C3D" w:rsidP="00620C3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основные виды разрешенного использования;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2) условно разрешённые виды использования;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</w:t>
      </w:r>
      <w:r w:rsidRPr="001555F0">
        <w:rPr>
          <w:rFonts w:eastAsiaTheme="minorHAnsi"/>
          <w:sz w:val="28"/>
          <w:szCs w:val="28"/>
          <w:lang w:eastAsia="en-US"/>
        </w:rPr>
        <w:tab/>
        <w:t>видами разрешенного использования земельных участков и объектов капитального строительства;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</w:t>
      </w:r>
      <w:r w:rsidRPr="001555F0">
        <w:rPr>
          <w:rFonts w:eastAsiaTheme="minorHAnsi"/>
          <w:sz w:val="28"/>
          <w:szCs w:val="28"/>
          <w:lang w:eastAsia="en-US"/>
        </w:rPr>
        <w:tab/>
        <w:t>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6. Наличие вида разрешенного использования земельных участков и объектов капитального строительства в числе указанных в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 xml:space="preserve">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7.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8. В случае,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Статья 8. Порядок применения градостроительных регламентов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Статья 9.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3. В </w:t>
      </w:r>
      <w:proofErr w:type="gramStart"/>
      <w:r w:rsidRPr="001555F0">
        <w:rPr>
          <w:rFonts w:eastAsiaTheme="minorHAnsi"/>
          <w:sz w:val="28"/>
          <w:szCs w:val="28"/>
          <w:lang w:eastAsia="en-US"/>
        </w:rPr>
        <w:t>случае,  если</w:t>
      </w:r>
      <w:proofErr w:type="gramEnd"/>
      <w:r w:rsidRPr="001555F0">
        <w:rPr>
          <w:rFonts w:eastAsiaTheme="minorHAnsi"/>
          <w:sz w:val="28"/>
          <w:szCs w:val="28"/>
          <w:lang w:eastAsia="en-US"/>
        </w:rPr>
        <w:t xml:space="preserve">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1. </w:t>
      </w:r>
      <w:r w:rsidRPr="001555F0">
        <w:rPr>
          <w:rFonts w:eastAsiaTheme="minorHAnsi"/>
          <w:sz w:val="28"/>
          <w:szCs w:val="28"/>
          <w:lang w:eastAsia="en-US"/>
        </w:rPr>
        <w:tab/>
        <w:t>Изменение видов разрешенного использования земельных участков и объектов капитального строительства на территории Ханты-Мансийского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2. 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Ханты-Мансийского района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1555F0">
        <w:rPr>
          <w:rFonts w:eastAsiaTheme="minorHAnsi"/>
          <w:sz w:val="28"/>
          <w:szCs w:val="28"/>
          <w:lang w:eastAsia="en-US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- </w:t>
      </w:r>
      <w:r w:rsidRPr="001555F0">
        <w:rPr>
          <w:rFonts w:eastAsiaTheme="minorHAnsi"/>
          <w:sz w:val="28"/>
          <w:szCs w:val="28"/>
          <w:lang w:eastAsia="en-US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gramStart"/>
      <w:r w:rsidRPr="001555F0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1555F0">
        <w:rPr>
          <w:rFonts w:eastAsiaTheme="minorHAnsi"/>
          <w:sz w:val="28"/>
          <w:szCs w:val="28"/>
          <w:lang w:eastAsia="en-US"/>
        </w:rPr>
        <w:t xml:space="preserve"> случае,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разрешенного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620C3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13" w:name="Par162"/>
      <w:bookmarkEnd w:id="13"/>
      <w:r w:rsidRPr="001555F0">
        <w:rPr>
          <w:rFonts w:eastAsiaTheme="minorHAnsi"/>
          <w:sz w:val="28"/>
          <w:szCs w:val="28"/>
          <w:lang w:eastAsia="en-US"/>
        </w:rPr>
        <w:t xml:space="preserve">Глава 3. </w:t>
      </w:r>
      <w:r w:rsidR="00620C3D">
        <w:rPr>
          <w:rFonts w:eastAsiaTheme="minorHAnsi"/>
          <w:sz w:val="28"/>
          <w:szCs w:val="28"/>
          <w:lang w:eastAsia="en-US"/>
        </w:rPr>
        <w:t xml:space="preserve">Подготовка документации по планировке территории органами местного самоуправления  </w:t>
      </w:r>
    </w:p>
    <w:p w:rsid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4" w:name="Par165"/>
      <w:bookmarkEnd w:id="14"/>
      <w:r w:rsidRPr="001555F0">
        <w:rPr>
          <w:rFonts w:eastAsiaTheme="minorHAnsi"/>
          <w:sz w:val="28"/>
          <w:szCs w:val="28"/>
          <w:lang w:eastAsia="en-US"/>
        </w:rPr>
        <w:t>Статья 11. Принятие решения о подготовке докуме</w:t>
      </w:r>
      <w:r w:rsidR="00620C3D">
        <w:rPr>
          <w:rFonts w:eastAsiaTheme="minorHAnsi"/>
          <w:sz w:val="28"/>
          <w:szCs w:val="28"/>
          <w:lang w:eastAsia="en-US"/>
        </w:rPr>
        <w:t>нтации по планировке территории</w:t>
      </w:r>
    </w:p>
    <w:p w:rsidR="00620C3D" w:rsidRPr="001555F0" w:rsidRDefault="00620C3D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Решение о подготовке документации по планировке территории принимается администрацией района: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>- по инициативе органов местного самоуправления;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>- на основании предложений (обращений) физических или юридических лиц о подготовке документации по планировке территории;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>- на основании заявлений о принятии решения о подготовке документации по планировке территории от лиц,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 2.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555F0" w:rsidRPr="001555F0" w:rsidRDefault="001555F0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 xml:space="preserve">3.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</w:t>
      </w:r>
      <w:proofErr w:type="gramStart"/>
      <w:r w:rsidRPr="001555F0">
        <w:rPr>
          <w:rFonts w:eastAsiaTheme="minorHAnsi"/>
          <w:sz w:val="28"/>
          <w:szCs w:val="28"/>
          <w:lang w:eastAsia="en-US"/>
        </w:rPr>
        <w:t>внесения  изменений</w:t>
      </w:r>
      <w:proofErr w:type="gramEnd"/>
      <w:r w:rsidRPr="001555F0">
        <w:rPr>
          <w:rFonts w:eastAsiaTheme="minorHAnsi"/>
          <w:sz w:val="28"/>
          <w:szCs w:val="28"/>
          <w:lang w:eastAsia="en-US"/>
        </w:rPr>
        <w:t xml:space="preserve"> в схему территориального планирования и правила землепользования и застройки межселенных территорий Ханты-Мансийского района свои предложения о порядке, сроках подготовки и содержании документации по планировке территории.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Определение исполнителя работ по подготовке (внесению изменений)</w:t>
      </w:r>
      <w:r w:rsidRPr="001555F0">
        <w:rPr>
          <w:rFonts w:eastAsiaTheme="minorHAnsi"/>
          <w:sz w:val="22"/>
          <w:szCs w:val="22"/>
          <w:lang w:eastAsia="en-US"/>
        </w:rPr>
        <w:t xml:space="preserve"> </w:t>
      </w:r>
      <w:r w:rsidRPr="001555F0">
        <w:rPr>
          <w:rFonts w:eastAsiaTheme="minorHAnsi"/>
          <w:sz w:val="28"/>
          <w:szCs w:val="28"/>
          <w:lang w:eastAsia="en-US"/>
        </w:rPr>
        <w:t>документации по планировке территории осуществляется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5" w:name="Par171"/>
      <w:bookmarkEnd w:id="15"/>
      <w:r w:rsidRPr="001555F0">
        <w:rPr>
          <w:rFonts w:eastAsiaTheme="minorHAnsi"/>
          <w:sz w:val="28"/>
          <w:szCs w:val="28"/>
          <w:lang w:eastAsia="en-US"/>
        </w:rPr>
        <w:t>Статья 12. Состав и содержание документации по планировке территории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1.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межселенных территорий и планируемого размещения на них объектов капитального строительства.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6" w:name="Par176"/>
      <w:bookmarkEnd w:id="16"/>
      <w:r w:rsidRPr="001555F0">
        <w:rPr>
          <w:rFonts w:eastAsiaTheme="minorHAnsi"/>
          <w:sz w:val="28"/>
          <w:szCs w:val="28"/>
          <w:lang w:eastAsia="en-US"/>
        </w:rPr>
        <w:t>Статья 13. Подготовка и утверждение документации по планировке территории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i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1. Подготовка документации по планировке межселенной территории Ханты-Мансийского района осуществляется в соответствии с Градостроительным кодексом Российской Федерации, настоящими Правилами и муниципальными правовыми актами органов местного самоуправления  Ханты-Мансийского района.                    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 xml:space="preserve">2. Подготовка документации по планировке территории осуществляется уполномоченным органом администрации Ханты-Мансийского района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 юридическими лицами за счет их средств.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Проекты планировки территории и проекты межевания территорий, подготовленные в составе документации по планировке территории до их утверждения подлежат обязательному рассмотрению на публичных слушаниях.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У</w:t>
      </w:r>
      <w:r w:rsidRPr="001555F0">
        <w:rPr>
          <w:rFonts w:eastAsia="Calibri"/>
          <w:sz w:val="28"/>
          <w:szCs w:val="28"/>
        </w:rPr>
        <w:t xml:space="preserve">полномоченный орган администрации Ханты-Мансийского района </w:t>
      </w:r>
      <w:r w:rsidRPr="001555F0">
        <w:rPr>
          <w:rFonts w:eastAsiaTheme="minorHAnsi"/>
          <w:sz w:val="28"/>
          <w:szCs w:val="28"/>
          <w:lang w:eastAsia="en-US"/>
        </w:rPr>
        <w:t xml:space="preserve"> направляет главе администрации района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не позднее чем через пятнадцать дней со дня проведения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5. Глава </w:t>
      </w:r>
      <w:r w:rsidR="00675359">
        <w:rPr>
          <w:rFonts w:eastAsiaTheme="minorHAnsi"/>
          <w:sz w:val="28"/>
          <w:szCs w:val="28"/>
          <w:lang w:eastAsia="en-US"/>
        </w:rPr>
        <w:t>Ханты-Мансийского района</w:t>
      </w:r>
      <w:r w:rsidRPr="001555F0">
        <w:rPr>
          <w:rFonts w:eastAsiaTheme="minorHAnsi"/>
          <w:sz w:val="28"/>
          <w:szCs w:val="28"/>
          <w:lang w:eastAsia="en-US"/>
        </w:rPr>
        <w:t xml:space="preserve">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Департамент на доработку с учетом указанных протокола и заключения.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6.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администрации Ханты-Мансийский район в сети "Интернет".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7" w:name="Par213"/>
      <w:bookmarkEnd w:id="17"/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18" w:name="Par225"/>
      <w:bookmarkEnd w:id="18"/>
      <w:r w:rsidRPr="001555F0">
        <w:rPr>
          <w:rFonts w:eastAsiaTheme="minorHAnsi"/>
          <w:sz w:val="28"/>
          <w:szCs w:val="28"/>
          <w:lang w:eastAsia="en-US"/>
        </w:rPr>
        <w:t>Глава 4.</w:t>
      </w:r>
      <w:r w:rsidR="00E825D1">
        <w:rPr>
          <w:rFonts w:eastAsiaTheme="minorHAnsi"/>
          <w:sz w:val="28"/>
          <w:szCs w:val="28"/>
          <w:lang w:eastAsia="en-US"/>
        </w:rPr>
        <w:t xml:space="preserve"> Порядок (процедуры) регулирования землепользования на межселенных территориях </w:t>
      </w:r>
      <w:r w:rsidRPr="001555F0">
        <w:rPr>
          <w:rFonts w:eastAsiaTheme="minorHAnsi"/>
          <w:sz w:val="28"/>
          <w:szCs w:val="28"/>
          <w:lang w:eastAsia="en-US"/>
        </w:rPr>
        <w:t xml:space="preserve"> 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9" w:name="Par228"/>
      <w:bookmarkEnd w:id="19"/>
      <w:r w:rsidRPr="001555F0">
        <w:rPr>
          <w:rFonts w:eastAsiaTheme="minorHAnsi"/>
          <w:sz w:val="28"/>
          <w:szCs w:val="28"/>
          <w:lang w:eastAsia="en-US"/>
        </w:rPr>
        <w:t>Статья 14. Предоставление земельных участков, находящихся в муниципальной собственности и государственная собственность на которые не разграничена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Органы местного самоуправления района осуществляют распоряжение земельными участками на межселенных территориях,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Земельные участки, находящиеся в муниципальной собственности и государственная собственность на которые не разграничена,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Порядок предоставления земельных участков для строительства на межселенных территориях регулируется земельным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действующим земельным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0" w:name="Par236"/>
      <w:bookmarkEnd w:id="20"/>
      <w:r w:rsidRPr="001555F0">
        <w:rPr>
          <w:rFonts w:eastAsiaTheme="minorHAnsi"/>
          <w:sz w:val="28"/>
          <w:szCs w:val="28"/>
          <w:lang w:eastAsia="en-US"/>
        </w:rPr>
        <w:t>Статья 15. Категории земель межселенных территорий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В состав земель межселенных территорий входят земли следующих категорий: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1) земли сельскохозяйственного назначения;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земли особо охраняемых территорий и объектов;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4) земли лесного фонда;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5) земли запаса;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6) земли водного фонда.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1555F0" w:rsidRPr="000C47DE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 и территорий опережающего социа</w:t>
      </w:r>
      <w:r w:rsidR="000C47DE">
        <w:rPr>
          <w:rFonts w:eastAsiaTheme="minorHAnsi"/>
          <w:sz w:val="28"/>
          <w:szCs w:val="28"/>
          <w:lang w:eastAsia="en-US"/>
        </w:rPr>
        <w:t xml:space="preserve">льно-экономического развития. 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1" w:name="Par249"/>
      <w:bookmarkEnd w:id="21"/>
    </w:p>
    <w:p w:rsidR="001555F0" w:rsidRDefault="001555F0" w:rsidP="000C47DE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22" w:name="Par255"/>
      <w:bookmarkStart w:id="23" w:name="Par259"/>
      <w:bookmarkEnd w:id="22"/>
      <w:bookmarkEnd w:id="23"/>
      <w:r w:rsidRPr="001555F0">
        <w:rPr>
          <w:rFonts w:eastAsiaTheme="minorHAnsi"/>
          <w:sz w:val="28"/>
          <w:szCs w:val="28"/>
          <w:lang w:eastAsia="en-US"/>
        </w:rPr>
        <w:t xml:space="preserve">Глава 5. </w:t>
      </w:r>
      <w:r w:rsidR="000C47DE">
        <w:rPr>
          <w:rFonts w:eastAsiaTheme="minorHAnsi"/>
          <w:sz w:val="28"/>
          <w:szCs w:val="28"/>
          <w:lang w:eastAsia="en-US"/>
        </w:rPr>
        <w:t>Порядок (процедуры) регулирования застройки межселенных территорий</w:t>
      </w:r>
    </w:p>
    <w:p w:rsidR="000C47DE" w:rsidRPr="001555F0" w:rsidRDefault="000C47DE" w:rsidP="000C47DE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4" w:name="Par262"/>
      <w:bookmarkEnd w:id="24"/>
      <w:r w:rsidRPr="001555F0">
        <w:rPr>
          <w:rFonts w:eastAsiaTheme="minorHAnsi"/>
          <w:sz w:val="28"/>
          <w:szCs w:val="28"/>
          <w:lang w:eastAsia="en-US"/>
        </w:rPr>
        <w:t>Статья 16. Основные принципы организации застройки межселенных территорий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Планировочная организация и застройка межселенных территорий должны отвечать требованиям создания окружающей среды, соответствующей значению района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межселенных территорий с учетом особенностей ее функциональной организации, решений транспортной и инженерной инфраструктур района, принятых в схеме территориального планирования, инженерно-геологических и ландшафтных характеристик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2. Застройка межселенных территорий 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межселенных территориях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муниципальными правовыми актами органов местного самоуправления в области градостроительной деятельности.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При проектировании и осуществлении строительства необходимо соблюдать красные линии, линии застройки, предусмотренные утвержденной в установленном порядке градостроительной документацией. Нарушение красных линий влечет за собой наступление ответственности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Строительство объектов капитального строительства, линейных объектов и объектов благоустройства на межселенных территориях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6. До начала строительства объектов на земельном участке должно осуществляться устройство дорог, вертикальная планировка межселенных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Theme="minorHAnsi"/>
          <w:sz w:val="28"/>
          <w:szCs w:val="28"/>
          <w:lang w:eastAsia="en-US"/>
        </w:rPr>
        <w:t>9.</w:t>
      </w:r>
      <w:r w:rsidRPr="001555F0">
        <w:rPr>
          <w:rFonts w:eastAsia="Calibri"/>
          <w:sz w:val="28"/>
          <w:szCs w:val="28"/>
        </w:rPr>
        <w:t xml:space="preserve"> Предельные (максимальные и (или) минимальные) размеры земельных участков, в том числе их площадь, максимальный процент </w:t>
      </w:r>
      <w:proofErr w:type="gramStart"/>
      <w:r w:rsidRPr="001555F0">
        <w:rPr>
          <w:rFonts w:eastAsia="Calibri"/>
          <w:sz w:val="28"/>
          <w:szCs w:val="28"/>
        </w:rPr>
        <w:t>застройки  в</w:t>
      </w:r>
      <w:proofErr w:type="gramEnd"/>
      <w:r w:rsidRPr="001555F0">
        <w:rPr>
          <w:rFonts w:eastAsia="Calibri"/>
          <w:sz w:val="28"/>
          <w:szCs w:val="28"/>
        </w:rPr>
        <w:t xml:space="preserve"> границах земельного участка, минимальный отступ от границ земельных участков в целях определения мест допустимого размещения зданий,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5" w:name="Par273"/>
      <w:bookmarkEnd w:id="25"/>
      <w:r w:rsidRPr="001555F0">
        <w:rPr>
          <w:rFonts w:eastAsiaTheme="minorHAnsi"/>
          <w:sz w:val="28"/>
          <w:szCs w:val="28"/>
          <w:lang w:eastAsia="en-US"/>
        </w:rPr>
        <w:t>Статья 17. Проектная документация объекта капитального строительства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Проектная документация, в отношении которой государственная экспертиза не проводится, согласно частям 2. 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6. Проектная документация утверждается застройщиком или заказчиком.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6" w:name="Par282"/>
      <w:bookmarkEnd w:id="26"/>
      <w:r w:rsidRPr="001555F0">
        <w:rPr>
          <w:rFonts w:eastAsiaTheme="minorHAnsi"/>
          <w:sz w:val="28"/>
          <w:szCs w:val="28"/>
          <w:lang w:eastAsia="en-US"/>
        </w:rPr>
        <w:t>Статья 18. Выдача разрешения на строительство и разрешения на ввод объекта в эксплуатацию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В целях строительства, реконструкции объекта капитального строительства застройщик направляет в уполномоченный орган администрации Ханты-Мансийского района заявление о выдаче разрешения на строительство.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2. Выдача разрешения на ввод объекта в эксплуатацию осуществляется на основании заявления застройщика, подаваемого в </w:t>
      </w:r>
      <w:r w:rsidRPr="001555F0">
        <w:rPr>
          <w:rFonts w:eastAsia="Calibri"/>
          <w:sz w:val="28"/>
          <w:szCs w:val="28"/>
        </w:rPr>
        <w:t>уполномоченный орган администрации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27" w:name="Par289"/>
      <w:bookmarkEnd w:id="27"/>
      <w:r w:rsidRPr="001555F0">
        <w:rPr>
          <w:rFonts w:eastAsiaTheme="minorHAnsi"/>
          <w:sz w:val="28"/>
          <w:szCs w:val="28"/>
          <w:lang w:eastAsia="en-US"/>
        </w:rPr>
        <w:t xml:space="preserve">Глава 6. </w:t>
      </w:r>
      <w:r w:rsidR="00906009">
        <w:rPr>
          <w:rFonts w:eastAsiaTheme="minorHAnsi"/>
          <w:sz w:val="28"/>
          <w:szCs w:val="28"/>
          <w:lang w:eastAsia="en-US"/>
        </w:rPr>
        <w:t xml:space="preserve">Публичные слушания по вопросам землепользования и застройки межселенных территорий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8" w:name="Par292"/>
      <w:bookmarkEnd w:id="28"/>
      <w:r w:rsidRPr="001555F0">
        <w:rPr>
          <w:rFonts w:eastAsiaTheme="minorHAnsi"/>
          <w:sz w:val="28"/>
          <w:szCs w:val="28"/>
          <w:lang w:eastAsia="en-US"/>
        </w:rPr>
        <w:t>Статья 19. Общие положения организации и проведения публичных слушаний по вопросам землепользования и застройки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Порядок организации и проведения в Ханты-Мансийском районе 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Решением Думы Ханты-Мансийского района от 21.09.2006 N 49 "Об утверждении Положения о порядке организации и проведения публичных слушаний в Ханты-Мансийском районе", настоящими Правилами.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Публичные слушания проводятся в целях информирования населения о предполагаемых решениях органов местного самоуправления района, выявления общественного мнения по проекту муниципального правового акта, выносимого на публичные слушания, осуществления взаимодействия органов местного самоуправления района с населением района, подготовки предложений и рекомендаций по проекту муниципального правового акта.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Документами публичных слушаний являются проект правового акта, вынесенный на обсуждение, заявление (инициатива) проведения публичных слушаний, решение о назначении публичных слушаний, протокол публичных слушаний и заключение о результатах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9" w:name="Par299"/>
      <w:bookmarkEnd w:id="29"/>
      <w:r w:rsidRPr="001555F0">
        <w:rPr>
          <w:rFonts w:eastAsiaTheme="minorHAnsi"/>
          <w:sz w:val="28"/>
          <w:szCs w:val="28"/>
          <w:lang w:eastAsia="en-US"/>
        </w:rPr>
        <w:t>Статья 20. Сроки проведения публичных слушаний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3. Публичные слушания по проектам планировки территории и проектам межевания территорий, подготовленные в составе документации по планировке территории на основании решения администрации района проводятся в срок не менее одного месяца и более трех месяцев со дня оповещения жителей района о времени и месте их проведения до дня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 xml:space="preserve">официального опубликования заключения о </w:t>
      </w:r>
      <w:r w:rsidR="00A2499D">
        <w:rPr>
          <w:rFonts w:eastAsiaTheme="minorHAnsi"/>
          <w:sz w:val="28"/>
          <w:szCs w:val="28"/>
          <w:lang w:eastAsia="en-US"/>
        </w:rPr>
        <w:t>результатах публичных слушаний.</w:t>
      </w:r>
    </w:p>
    <w:p w:rsidR="001555F0" w:rsidRDefault="001555F0" w:rsidP="00A2499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30" w:name="Par305"/>
      <w:bookmarkStart w:id="31" w:name="Par324"/>
      <w:bookmarkStart w:id="32" w:name="Par360"/>
      <w:bookmarkEnd w:id="30"/>
      <w:bookmarkEnd w:id="31"/>
      <w:bookmarkEnd w:id="32"/>
      <w:r w:rsidRPr="001555F0">
        <w:rPr>
          <w:rFonts w:eastAsiaTheme="minorHAnsi"/>
          <w:sz w:val="28"/>
          <w:szCs w:val="28"/>
          <w:lang w:eastAsia="en-US"/>
        </w:rPr>
        <w:t xml:space="preserve">Глава 7. </w:t>
      </w:r>
      <w:r w:rsidR="00A2499D">
        <w:rPr>
          <w:rFonts w:eastAsiaTheme="minorHAnsi"/>
          <w:sz w:val="28"/>
          <w:szCs w:val="28"/>
          <w:lang w:eastAsia="en-US"/>
        </w:rPr>
        <w:t>Заключительные положения.</w:t>
      </w:r>
    </w:p>
    <w:p w:rsidR="00A2499D" w:rsidRPr="001555F0" w:rsidRDefault="00A2499D" w:rsidP="00A2499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33" w:name="Par362"/>
      <w:bookmarkEnd w:id="33"/>
      <w:r w:rsidRPr="001555F0">
        <w:rPr>
          <w:rFonts w:eastAsiaTheme="minorHAnsi"/>
          <w:sz w:val="28"/>
          <w:szCs w:val="28"/>
          <w:lang w:eastAsia="en-US"/>
        </w:rPr>
        <w:t>Статья 21. Действие настоящих Правил по отношению к ранее возникшим правоотношениям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Настоящие Правила вступают в силу после их официального опубликования (обнародования).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34" w:name="Par368"/>
      <w:bookmarkEnd w:id="34"/>
      <w:r w:rsidRPr="001555F0">
        <w:rPr>
          <w:rFonts w:eastAsiaTheme="minorHAnsi"/>
          <w:sz w:val="28"/>
          <w:szCs w:val="28"/>
          <w:lang w:eastAsia="en-US"/>
        </w:rPr>
        <w:t>Статья 22. Действие настоящих Правил по отношению к градостроительной документации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35" w:name="Par373"/>
      <w:bookmarkEnd w:id="35"/>
      <w:r w:rsidRPr="001555F0">
        <w:rPr>
          <w:rFonts w:eastAsiaTheme="minorHAnsi"/>
          <w:sz w:val="28"/>
          <w:szCs w:val="28"/>
          <w:lang w:eastAsia="en-US"/>
        </w:rPr>
        <w:t>Статья 23. Ответственность за нарушение настоящих Правил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AE2FF0" w:rsidRDefault="00AE2FF0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AE2FF0" w:rsidRDefault="00DD7629" w:rsidP="00AE2FF0">
      <w:pPr>
        <w:tabs>
          <w:tab w:val="center" w:pos="1985"/>
        </w:tabs>
        <w:ind w:left="5670"/>
        <w:jc w:val="right"/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D7629">
        <w:rPr>
          <w:sz w:val="28"/>
          <w:szCs w:val="28"/>
        </w:rPr>
        <w:t xml:space="preserve"> </w:t>
      </w:r>
    </w:p>
    <w:p w:rsidR="00AE2FF0" w:rsidRDefault="00DD7629" w:rsidP="00AE2FF0">
      <w:pPr>
        <w:tabs>
          <w:tab w:val="center" w:pos="1985"/>
        </w:tabs>
        <w:ind w:left="5670"/>
        <w:jc w:val="right"/>
        <w:rPr>
          <w:sz w:val="28"/>
          <w:szCs w:val="28"/>
        </w:rPr>
      </w:pPr>
      <w:r w:rsidRPr="00DD7629">
        <w:rPr>
          <w:sz w:val="28"/>
          <w:szCs w:val="28"/>
        </w:rPr>
        <w:t>к П</w:t>
      </w:r>
      <w:r>
        <w:rPr>
          <w:sz w:val="28"/>
          <w:szCs w:val="28"/>
        </w:rPr>
        <w:t>равилам землепользования</w:t>
      </w:r>
    </w:p>
    <w:p w:rsidR="00AE2FF0" w:rsidRDefault="00DD7629" w:rsidP="00AE2FF0">
      <w:pPr>
        <w:tabs>
          <w:tab w:val="center" w:pos="1985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застройки межселенных территорий </w:t>
      </w:r>
    </w:p>
    <w:p w:rsidR="00DD7629" w:rsidRPr="00DD7629" w:rsidRDefault="00DD7629" w:rsidP="00AE2FF0">
      <w:pPr>
        <w:tabs>
          <w:tab w:val="center" w:pos="1985"/>
        </w:tabs>
        <w:ind w:left="5670"/>
        <w:jc w:val="right"/>
        <w:rPr>
          <w:sz w:val="28"/>
          <w:szCs w:val="28"/>
        </w:rPr>
      </w:pPr>
      <w:r w:rsidRPr="00DD7629">
        <w:rPr>
          <w:sz w:val="28"/>
          <w:szCs w:val="28"/>
        </w:rPr>
        <w:t>Ханты-Мансийского района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B826E8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B826E8">
        <w:rPr>
          <w:rFonts w:eastAsiaTheme="minorHAnsi"/>
          <w:sz w:val="28"/>
          <w:szCs w:val="28"/>
          <w:lang w:eastAsia="en-US"/>
        </w:rPr>
        <w:t>Г</w:t>
      </w:r>
      <w:r w:rsidR="00A2499D">
        <w:rPr>
          <w:rFonts w:eastAsiaTheme="minorHAnsi"/>
          <w:sz w:val="28"/>
          <w:szCs w:val="28"/>
          <w:lang w:eastAsia="en-US"/>
        </w:rPr>
        <w:t>радостроительные регламенты</w:t>
      </w: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8A0033" w:rsidRPr="00DD7629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С</w:t>
      </w:r>
      <w:r w:rsidR="00A2499D">
        <w:rPr>
          <w:color w:val="000000" w:themeColor="text1"/>
          <w:sz w:val="28"/>
          <w:szCs w:val="28"/>
        </w:rPr>
        <w:t>одержание</w:t>
      </w:r>
      <w:r w:rsidRPr="00DD7629">
        <w:rPr>
          <w:color w:val="000000" w:themeColor="text1"/>
          <w:sz w:val="28"/>
          <w:szCs w:val="28"/>
        </w:rPr>
        <w:t>:</w:t>
      </w:r>
    </w:p>
    <w:p w:rsidR="008A0033" w:rsidRPr="00DD7629" w:rsidRDefault="008A0033" w:rsidP="008F23CD">
      <w:pPr>
        <w:tabs>
          <w:tab w:val="center" w:pos="1985"/>
        </w:tabs>
        <w:ind w:firstLine="360"/>
        <w:rPr>
          <w:color w:val="000000" w:themeColor="text1"/>
          <w:sz w:val="28"/>
          <w:szCs w:val="28"/>
        </w:rPr>
      </w:pPr>
    </w:p>
    <w:p w:rsidR="008A0033" w:rsidRPr="00DD7629" w:rsidRDefault="00A2499D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Планировочный массив</w:t>
      </w:r>
      <w:r w:rsidR="008A0033" w:rsidRPr="00DD7629">
        <w:rPr>
          <w:color w:val="000000" w:themeColor="text1"/>
          <w:sz w:val="28"/>
          <w:szCs w:val="28"/>
        </w:rPr>
        <w:t xml:space="preserve"> 02:13</w:t>
      </w:r>
    </w:p>
    <w:p w:rsidR="008A0033" w:rsidRPr="00DD7629" w:rsidRDefault="00A2499D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Планировочный район</w:t>
      </w:r>
      <w:r w:rsidR="008A0033" w:rsidRPr="00DD76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8A0033" w:rsidRPr="00DD7629">
        <w:rPr>
          <w:color w:val="000000" w:themeColor="text1"/>
          <w:sz w:val="28"/>
          <w:szCs w:val="28"/>
        </w:rPr>
        <w:t>02:13:01</w:t>
      </w:r>
    </w:p>
    <w:p w:rsidR="008A0033" w:rsidRPr="00DD7629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</w:p>
    <w:p w:rsidR="008A0033" w:rsidRPr="00DD7629" w:rsidRDefault="00A2499D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Планировочный массив</w:t>
      </w:r>
      <w:r w:rsidRPr="00DD7629">
        <w:rPr>
          <w:color w:val="000000" w:themeColor="text1"/>
          <w:sz w:val="28"/>
          <w:szCs w:val="28"/>
        </w:rPr>
        <w:t xml:space="preserve"> </w:t>
      </w:r>
      <w:r w:rsidR="008A0033" w:rsidRPr="00DD7629">
        <w:rPr>
          <w:color w:val="000000" w:themeColor="text1"/>
          <w:sz w:val="28"/>
          <w:szCs w:val="28"/>
        </w:rPr>
        <w:t>02:14</w:t>
      </w:r>
    </w:p>
    <w:p w:rsidR="008A0033" w:rsidRPr="00DD7629" w:rsidRDefault="00A2499D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Планировочный район</w:t>
      </w:r>
      <w:r w:rsidRPr="00DD76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  <w:r w:rsidR="008A0033" w:rsidRPr="00DD7629">
        <w:rPr>
          <w:color w:val="000000" w:themeColor="text1"/>
          <w:sz w:val="28"/>
          <w:szCs w:val="28"/>
        </w:rPr>
        <w:t>02:14:01</w:t>
      </w:r>
    </w:p>
    <w:p w:rsidR="008A0033" w:rsidRPr="008A0033" w:rsidRDefault="008A0033" w:rsidP="00401AA9">
      <w:pPr>
        <w:tabs>
          <w:tab w:val="center" w:pos="1985"/>
        </w:tabs>
        <w:rPr>
          <w:b/>
          <w:color w:val="FF0000"/>
          <w:sz w:val="28"/>
          <w:szCs w:val="28"/>
        </w:rPr>
      </w:pPr>
    </w:p>
    <w:p w:rsidR="008A0033" w:rsidRPr="00DD7629" w:rsidRDefault="008A0033" w:rsidP="009A3BAF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</w:t>
      </w:r>
      <w:r w:rsidR="009A3BAF">
        <w:rPr>
          <w:color w:val="000000" w:themeColor="text1"/>
          <w:sz w:val="28"/>
          <w:szCs w:val="28"/>
        </w:rPr>
        <w:t>ланировочный массив 02:13</w:t>
      </w:r>
    </w:p>
    <w:p w:rsidR="0041149F" w:rsidRPr="00DD7629" w:rsidRDefault="008A0033" w:rsidP="009A3BAF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</w:t>
      </w:r>
      <w:r w:rsidR="009A3BAF">
        <w:rPr>
          <w:color w:val="000000" w:themeColor="text1"/>
          <w:sz w:val="28"/>
          <w:szCs w:val="28"/>
        </w:rPr>
        <w:t>ланировочный район</w:t>
      </w:r>
      <w:bookmarkStart w:id="36" w:name="Mkr"/>
      <w:bookmarkEnd w:id="36"/>
      <w:r w:rsidR="009A3BAF">
        <w:rPr>
          <w:color w:val="000000" w:themeColor="text1"/>
          <w:sz w:val="28"/>
          <w:szCs w:val="28"/>
        </w:rPr>
        <w:t xml:space="preserve"> 02:13:01</w:t>
      </w:r>
    </w:p>
    <w:p w:rsidR="008A0033" w:rsidRPr="009A3BAF" w:rsidRDefault="008A0033" w:rsidP="009A3BAF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bookmarkStart w:id="37" w:name="Zone"/>
      <w:bookmarkEnd w:id="37"/>
      <w:r w:rsidRPr="00DD7629">
        <w:rPr>
          <w:color w:val="000000" w:themeColor="text1"/>
          <w:sz w:val="28"/>
          <w:szCs w:val="28"/>
        </w:rPr>
        <w:t>З</w:t>
      </w:r>
      <w:r w:rsidR="009A3BAF">
        <w:rPr>
          <w:color w:val="000000" w:themeColor="text1"/>
          <w:sz w:val="28"/>
          <w:szCs w:val="28"/>
        </w:rPr>
        <w:t>она застройки сезонного проживания (ЖЗ 105)</w:t>
      </w:r>
    </w:p>
    <w:p w:rsidR="0087620C" w:rsidRPr="00DD7629" w:rsidRDefault="008A0033" w:rsidP="009A3BAF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1.   Х</w:t>
      </w:r>
      <w:r w:rsidR="00DD7629">
        <w:rPr>
          <w:sz w:val="28"/>
          <w:szCs w:val="28"/>
        </w:rPr>
        <w:t>арактеристики современного</w:t>
      </w:r>
      <w:r w:rsidR="0087620C">
        <w:rPr>
          <w:sz w:val="28"/>
          <w:szCs w:val="28"/>
        </w:rPr>
        <w:t xml:space="preserve"> состояния и использования территории</w:t>
      </w:r>
    </w:p>
    <w:p w:rsidR="008A0033" w:rsidRPr="00DD7629" w:rsidRDefault="00485024" w:rsidP="009A3BAF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="008A0033" w:rsidRPr="00DD7629">
        <w:rPr>
          <w:sz w:val="28"/>
          <w:szCs w:val="28"/>
        </w:rPr>
        <w:t>: СОНТ "</w:t>
      </w:r>
      <w:proofErr w:type="spellStart"/>
      <w:r w:rsidR="008A0033" w:rsidRPr="00DD7629">
        <w:rPr>
          <w:sz w:val="28"/>
          <w:szCs w:val="28"/>
        </w:rPr>
        <w:t>Байболак</w:t>
      </w:r>
      <w:proofErr w:type="spellEnd"/>
      <w:r w:rsidR="008A0033" w:rsidRPr="00DD7629">
        <w:rPr>
          <w:sz w:val="28"/>
          <w:szCs w:val="28"/>
        </w:rPr>
        <w:t xml:space="preserve"> 1", СОТ "Омега", СОТ "Водоканал", СОНТ "Путеец", СОТ "Рассвет", СОТ "</w:t>
      </w:r>
      <w:proofErr w:type="spellStart"/>
      <w:r w:rsidR="008A0033" w:rsidRPr="00DD7629">
        <w:rPr>
          <w:sz w:val="28"/>
          <w:szCs w:val="28"/>
        </w:rPr>
        <w:t>Самаровский</w:t>
      </w:r>
      <w:proofErr w:type="spellEnd"/>
      <w:r w:rsidR="008A0033" w:rsidRPr="00DD7629">
        <w:rPr>
          <w:sz w:val="28"/>
          <w:szCs w:val="28"/>
        </w:rPr>
        <w:t xml:space="preserve"> </w:t>
      </w:r>
      <w:proofErr w:type="spellStart"/>
      <w:r w:rsidR="008A0033" w:rsidRPr="00DD7629">
        <w:rPr>
          <w:sz w:val="28"/>
          <w:szCs w:val="28"/>
        </w:rPr>
        <w:t>Чугас</w:t>
      </w:r>
      <w:proofErr w:type="spellEnd"/>
      <w:r w:rsidR="008A0033" w:rsidRPr="00DD7629">
        <w:rPr>
          <w:sz w:val="28"/>
          <w:szCs w:val="28"/>
        </w:rPr>
        <w:t>".</w:t>
      </w:r>
    </w:p>
    <w:p w:rsidR="008A0033" w:rsidRPr="00DD7629" w:rsidRDefault="00485024" w:rsidP="009A3BAF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8A0033" w:rsidP="009A3BAF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 w:rsidR="00485024">
        <w:rPr>
          <w:sz w:val="28"/>
          <w:szCs w:val="28"/>
        </w:rPr>
        <w:t>есоответствующее использование территории</w:t>
      </w:r>
      <w:r w:rsidR="009A3BAF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2.   О</w:t>
      </w:r>
      <w:r w:rsidR="00485024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54"/>
        <w:gridCol w:w="3302"/>
      </w:tblGrid>
      <w:tr w:rsidR="008A0033" w:rsidRPr="00DD7629" w:rsidTr="001B2359">
        <w:trPr>
          <w:trHeight w:val="114"/>
        </w:trPr>
        <w:tc>
          <w:tcPr>
            <w:tcW w:w="2683" w:type="dxa"/>
            <w:vAlign w:val="center"/>
          </w:tcPr>
          <w:p w:rsidR="008A0033" w:rsidRPr="009A3BAF" w:rsidRDefault="008A0033" w:rsidP="008D7B28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9A3BAF">
              <w:rPr>
                <w:sz w:val="24"/>
                <w:szCs w:val="24"/>
              </w:rPr>
              <w:t>В</w:t>
            </w:r>
            <w:r w:rsidR="008D7B28" w:rsidRPr="009A3BAF">
              <w:rPr>
                <w:sz w:val="24"/>
                <w:szCs w:val="24"/>
              </w:rPr>
              <w:t>иды использования</w:t>
            </w:r>
          </w:p>
        </w:tc>
        <w:tc>
          <w:tcPr>
            <w:tcW w:w="3054" w:type="dxa"/>
            <w:vAlign w:val="center"/>
          </w:tcPr>
          <w:p w:rsidR="008A0033" w:rsidRPr="009A3BAF" w:rsidRDefault="008A0033" w:rsidP="008D7B28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9A3BAF">
              <w:rPr>
                <w:sz w:val="24"/>
                <w:szCs w:val="24"/>
              </w:rPr>
              <w:t>П</w:t>
            </w:r>
            <w:r w:rsidR="008D7B28" w:rsidRPr="009A3BAF">
              <w:rPr>
                <w:sz w:val="24"/>
                <w:szCs w:val="24"/>
              </w:rPr>
              <w:t>араметры</w:t>
            </w:r>
            <w:r w:rsidRPr="009A3BAF">
              <w:rPr>
                <w:sz w:val="24"/>
                <w:szCs w:val="24"/>
              </w:rPr>
              <w:t xml:space="preserve"> </w:t>
            </w:r>
            <w:r w:rsidR="008D7B28" w:rsidRPr="009A3BAF">
              <w:rPr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3302" w:type="dxa"/>
            <w:vAlign w:val="center"/>
          </w:tcPr>
          <w:p w:rsidR="008A0033" w:rsidRPr="009A3BAF" w:rsidRDefault="008A0033" w:rsidP="0041149F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9A3BAF">
              <w:rPr>
                <w:sz w:val="24"/>
                <w:szCs w:val="24"/>
              </w:rPr>
              <w:t>О</w:t>
            </w:r>
            <w:r w:rsidR="0041149F" w:rsidRPr="009A3BAF">
              <w:rPr>
                <w:sz w:val="24"/>
                <w:szCs w:val="24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333"/>
        </w:trPr>
        <w:tc>
          <w:tcPr>
            <w:tcW w:w="2683" w:type="dxa"/>
          </w:tcPr>
          <w:p w:rsidR="008A0033" w:rsidRPr="009A3BAF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3BAF">
              <w:rPr>
                <w:sz w:val="24"/>
                <w:szCs w:val="24"/>
              </w:rPr>
              <w:t>Жилые дома сезонного проживания</w:t>
            </w:r>
          </w:p>
        </w:tc>
        <w:tc>
          <w:tcPr>
            <w:tcW w:w="3054" w:type="dxa"/>
          </w:tcPr>
          <w:p w:rsidR="00B71D85" w:rsidRPr="009A3BAF" w:rsidRDefault="00B71D85" w:rsidP="00B71D85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3BAF">
              <w:rPr>
                <w:sz w:val="24"/>
                <w:szCs w:val="24"/>
              </w:rPr>
              <w:t xml:space="preserve">Высота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9A3BAF">
                <w:rPr>
                  <w:sz w:val="24"/>
                  <w:szCs w:val="24"/>
                </w:rPr>
                <w:t>14 м</w:t>
              </w:r>
            </w:smartTag>
          </w:p>
          <w:p w:rsidR="008A0033" w:rsidRPr="009A3BAF" w:rsidRDefault="00B71D85" w:rsidP="00B71D85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3BAF">
              <w:rPr>
                <w:sz w:val="24"/>
                <w:szCs w:val="24"/>
              </w:rPr>
              <w:t>Максимальный процент застройки в границах земельного участка устанавливается в соответствии с региональными и местными нормативами градостроительного проектирования</w:t>
            </w:r>
          </w:p>
        </w:tc>
        <w:tc>
          <w:tcPr>
            <w:tcW w:w="3302" w:type="dxa"/>
          </w:tcPr>
          <w:p w:rsidR="008A0033" w:rsidRPr="009A3BAF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3BAF">
              <w:rPr>
                <w:sz w:val="24"/>
                <w:szCs w:val="24"/>
              </w:rPr>
              <w:t>Новое строительство, реконструкцию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Default="008A0033" w:rsidP="00FA3850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>3.   В</w:t>
      </w:r>
      <w:r w:rsidR="00485024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 нет.</w:t>
      </w:r>
    </w:p>
    <w:p w:rsidR="0041149F" w:rsidRPr="00DD7629" w:rsidRDefault="0041149F" w:rsidP="008F23CD">
      <w:pPr>
        <w:tabs>
          <w:tab w:val="center" w:pos="1985"/>
        </w:tabs>
        <w:rPr>
          <w:sz w:val="28"/>
          <w:szCs w:val="28"/>
        </w:rPr>
      </w:pP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</w:t>
      </w:r>
      <w:r w:rsidR="00273061">
        <w:rPr>
          <w:color w:val="000000" w:themeColor="text1"/>
          <w:sz w:val="28"/>
          <w:szCs w:val="28"/>
        </w:rPr>
        <w:t>она промышленности</w:t>
      </w:r>
      <w:r w:rsidRPr="0087620C">
        <w:rPr>
          <w:color w:val="000000" w:themeColor="text1"/>
          <w:sz w:val="28"/>
          <w:szCs w:val="28"/>
        </w:rPr>
        <w:t xml:space="preserve"> (ПР 301)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8A0033" w:rsidRPr="00DD7629" w:rsidRDefault="008A0033" w:rsidP="00273061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485024" w:rsidP="00273061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штабель песка "</w:t>
      </w:r>
      <w:proofErr w:type="spellStart"/>
      <w:r w:rsidR="008A0033" w:rsidRPr="00DD7629">
        <w:rPr>
          <w:sz w:val="28"/>
          <w:szCs w:val="28"/>
        </w:rPr>
        <w:t>Севернефтеспецстрой</w:t>
      </w:r>
      <w:proofErr w:type="spellEnd"/>
      <w:r w:rsidR="008A0033" w:rsidRPr="00DD7629">
        <w:rPr>
          <w:sz w:val="28"/>
          <w:szCs w:val="28"/>
        </w:rPr>
        <w:t>", карьеры, производственные базы, база ГП ХМАО - Югра "</w:t>
      </w:r>
      <w:proofErr w:type="spellStart"/>
      <w:r w:rsidR="008A0033" w:rsidRPr="00DD7629">
        <w:rPr>
          <w:sz w:val="28"/>
          <w:szCs w:val="28"/>
        </w:rPr>
        <w:t>Северавтодор</w:t>
      </w:r>
      <w:proofErr w:type="spellEnd"/>
      <w:r w:rsidR="008A0033" w:rsidRPr="00DD7629">
        <w:rPr>
          <w:sz w:val="28"/>
          <w:szCs w:val="28"/>
        </w:rPr>
        <w:t xml:space="preserve">" филиал № 5, база </w:t>
      </w:r>
      <w:proofErr w:type="spellStart"/>
      <w:r w:rsidR="008A0033" w:rsidRPr="00DD7629">
        <w:rPr>
          <w:sz w:val="28"/>
          <w:szCs w:val="28"/>
        </w:rPr>
        <w:t>рыбодобычи</w:t>
      </w:r>
      <w:proofErr w:type="spellEnd"/>
      <w:r w:rsidR="008A0033" w:rsidRPr="00DD7629">
        <w:rPr>
          <w:sz w:val="28"/>
          <w:szCs w:val="28"/>
        </w:rPr>
        <w:t>, база Бронников В.Т., промышленные базы.</w:t>
      </w:r>
    </w:p>
    <w:p w:rsidR="008A0033" w:rsidRPr="00DD7629" w:rsidRDefault="000F2EA5" w:rsidP="00273061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Pr="00DD7629">
        <w:rPr>
          <w:sz w:val="28"/>
          <w:szCs w:val="28"/>
        </w:rPr>
        <w:t xml:space="preserve"> </w:t>
      </w:r>
      <w:r w:rsidR="008A0033" w:rsidRPr="00DD7629">
        <w:rPr>
          <w:sz w:val="28"/>
          <w:szCs w:val="28"/>
        </w:rPr>
        <w:t xml:space="preserve"> природная территория.</w:t>
      </w:r>
    </w:p>
    <w:p w:rsidR="008A0033" w:rsidRPr="00DD7629" w:rsidRDefault="000F2EA5" w:rsidP="00273061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2975"/>
        <w:gridCol w:w="3381"/>
      </w:tblGrid>
      <w:tr w:rsidR="008A0033" w:rsidRPr="00DD7629" w:rsidTr="001B2359">
        <w:trPr>
          <w:trHeight w:val="561"/>
        </w:trPr>
        <w:tc>
          <w:tcPr>
            <w:tcW w:w="2683" w:type="dxa"/>
            <w:vAlign w:val="center"/>
          </w:tcPr>
          <w:p w:rsidR="008A0033" w:rsidRPr="00273061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73061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2975" w:type="dxa"/>
            <w:vAlign w:val="center"/>
          </w:tcPr>
          <w:p w:rsidR="008A0033" w:rsidRPr="00273061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73061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381" w:type="dxa"/>
            <w:vAlign w:val="center"/>
          </w:tcPr>
          <w:p w:rsidR="008A0033" w:rsidRPr="00273061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73061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FA3850">
        <w:trPr>
          <w:trHeight w:val="1398"/>
        </w:trPr>
        <w:tc>
          <w:tcPr>
            <w:tcW w:w="2683" w:type="dxa"/>
          </w:tcPr>
          <w:p w:rsidR="008A0033" w:rsidRPr="00273061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73061">
              <w:rPr>
                <w:sz w:val="24"/>
                <w:szCs w:val="24"/>
              </w:rPr>
              <w:t>Объекты промышленности</w:t>
            </w:r>
          </w:p>
        </w:tc>
        <w:tc>
          <w:tcPr>
            <w:tcW w:w="2975" w:type="dxa"/>
          </w:tcPr>
          <w:p w:rsidR="008A0033" w:rsidRPr="00273061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73061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273061">
              <w:rPr>
                <w:sz w:val="24"/>
                <w:szCs w:val="24"/>
              </w:rPr>
              <w:t>эт</w:t>
            </w:r>
            <w:proofErr w:type="spellEnd"/>
            <w:r w:rsidRPr="00273061">
              <w:rPr>
                <w:sz w:val="24"/>
                <w:szCs w:val="24"/>
              </w:rPr>
              <w:t>.</w:t>
            </w:r>
          </w:p>
          <w:p w:rsidR="008A0033" w:rsidRPr="00273061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73061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73061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381" w:type="dxa"/>
          </w:tcPr>
          <w:p w:rsidR="008A0033" w:rsidRPr="00273061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73061">
              <w:rPr>
                <w:sz w:val="24"/>
                <w:szCs w:val="24"/>
              </w:rPr>
              <w:t xml:space="preserve">Новое строительство осуществлять в </w:t>
            </w:r>
            <w:r w:rsidR="007D6CCC" w:rsidRPr="00273061">
              <w:rPr>
                <w:sz w:val="24"/>
                <w:szCs w:val="24"/>
              </w:rPr>
              <w:t>соответствии с</w:t>
            </w:r>
            <w:r w:rsidRPr="00273061">
              <w:rPr>
                <w:sz w:val="24"/>
                <w:szCs w:val="24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</w:t>
      </w:r>
      <w:r w:rsidR="0041149F">
        <w:rPr>
          <w:sz w:val="28"/>
          <w:szCs w:val="28"/>
        </w:rPr>
        <w:t xml:space="preserve">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41149F" w:rsidRPr="00FA3850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 </w:t>
      </w: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</w:t>
      </w:r>
      <w:r w:rsidR="00FA3850">
        <w:rPr>
          <w:color w:val="000000" w:themeColor="text1"/>
          <w:sz w:val="28"/>
          <w:szCs w:val="28"/>
        </w:rPr>
        <w:t xml:space="preserve">она коммунально-складского назначения </w:t>
      </w:r>
      <w:r w:rsidRPr="0087620C">
        <w:rPr>
          <w:color w:val="000000" w:themeColor="text1"/>
          <w:sz w:val="28"/>
          <w:szCs w:val="28"/>
        </w:rPr>
        <w:t>(ПР 302)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4C6B8B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 xml:space="preserve">: </w:t>
      </w:r>
      <w:r w:rsidR="008A0033" w:rsidRPr="00DD7629">
        <w:rPr>
          <w:sz w:val="28"/>
          <w:szCs w:val="28"/>
        </w:rPr>
        <w:t xml:space="preserve"> приемный пункт дикоросов ГП ХМАО "Корпорация общин малочисленных общин народов Севера".</w:t>
      </w:r>
    </w:p>
    <w:p w:rsidR="008A0033" w:rsidRPr="00DD7629" w:rsidRDefault="000F2EA5" w:rsidP="004C6B8B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4C6B8B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057"/>
        <w:gridCol w:w="3739"/>
      </w:tblGrid>
      <w:tr w:rsidR="008A0033" w:rsidRPr="00DD7629" w:rsidTr="001B2359">
        <w:trPr>
          <w:trHeight w:val="571"/>
        </w:trPr>
        <w:tc>
          <w:tcPr>
            <w:tcW w:w="2448" w:type="dxa"/>
            <w:vAlign w:val="center"/>
          </w:tcPr>
          <w:p w:rsidR="008A0033" w:rsidRPr="004C6B8B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4C6B8B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57" w:type="dxa"/>
            <w:vAlign w:val="center"/>
          </w:tcPr>
          <w:p w:rsidR="008A0033" w:rsidRPr="004C6B8B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4C6B8B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39" w:type="dxa"/>
            <w:vAlign w:val="center"/>
          </w:tcPr>
          <w:p w:rsidR="008A0033" w:rsidRPr="004C6B8B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4C6B8B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4C6B8B">
        <w:trPr>
          <w:trHeight w:val="978"/>
        </w:trPr>
        <w:tc>
          <w:tcPr>
            <w:tcW w:w="2448" w:type="dxa"/>
          </w:tcPr>
          <w:p w:rsidR="008A0033" w:rsidRPr="004C6B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4C6B8B">
              <w:rPr>
                <w:sz w:val="24"/>
                <w:szCs w:val="24"/>
              </w:rPr>
              <w:t>Объекты коммунально-складского назначения</w:t>
            </w:r>
          </w:p>
        </w:tc>
        <w:tc>
          <w:tcPr>
            <w:tcW w:w="3057" w:type="dxa"/>
          </w:tcPr>
          <w:p w:rsidR="008A0033" w:rsidRPr="004C6B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4C6B8B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4C6B8B">
              <w:rPr>
                <w:sz w:val="24"/>
                <w:szCs w:val="24"/>
              </w:rPr>
              <w:t>эт</w:t>
            </w:r>
            <w:proofErr w:type="spellEnd"/>
            <w:r w:rsidRPr="004C6B8B">
              <w:rPr>
                <w:sz w:val="24"/>
                <w:szCs w:val="24"/>
              </w:rPr>
              <w:t>.</w:t>
            </w:r>
          </w:p>
          <w:p w:rsidR="008A0033" w:rsidRPr="004C6B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4C6B8B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C6B8B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739" w:type="dxa"/>
          </w:tcPr>
          <w:p w:rsidR="008A0033" w:rsidRPr="004C6B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4C6B8B">
              <w:rPr>
                <w:sz w:val="24"/>
                <w:szCs w:val="24"/>
              </w:rPr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</w:t>
      </w:r>
      <w:r w:rsidR="001F1A2A">
        <w:rPr>
          <w:color w:val="000000" w:themeColor="text1"/>
          <w:sz w:val="28"/>
          <w:szCs w:val="28"/>
        </w:rPr>
        <w:t xml:space="preserve">она электроснабжения </w:t>
      </w:r>
      <w:r w:rsidRPr="0087620C">
        <w:rPr>
          <w:color w:val="000000" w:themeColor="text1"/>
          <w:sz w:val="28"/>
          <w:szCs w:val="28"/>
        </w:rPr>
        <w:t>(ИЗ 401)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0F2EA5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1F1A2A" w:rsidRDefault="001F1A2A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ПС.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1F1A2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1"/>
        <w:gridCol w:w="3011"/>
        <w:gridCol w:w="3477"/>
      </w:tblGrid>
      <w:tr w:rsidR="008A0033" w:rsidRPr="001F1A2A" w:rsidTr="001B2359">
        <w:trPr>
          <w:trHeight w:val="547"/>
        </w:trPr>
        <w:tc>
          <w:tcPr>
            <w:tcW w:w="2741" w:type="dxa"/>
            <w:vAlign w:val="center"/>
          </w:tcPr>
          <w:p w:rsidR="008A0033" w:rsidRPr="001F1A2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1F1A2A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11" w:type="dxa"/>
            <w:vAlign w:val="center"/>
          </w:tcPr>
          <w:p w:rsidR="008A0033" w:rsidRPr="001F1A2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1F1A2A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477" w:type="dxa"/>
            <w:vAlign w:val="center"/>
          </w:tcPr>
          <w:p w:rsidR="008A0033" w:rsidRPr="001F1A2A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1F1A2A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1F1A2A" w:rsidTr="001B2359">
        <w:trPr>
          <w:trHeight w:val="639"/>
        </w:trPr>
        <w:tc>
          <w:tcPr>
            <w:tcW w:w="2741" w:type="dxa"/>
          </w:tcPr>
          <w:p w:rsidR="008A0033" w:rsidRPr="001F1A2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1F1A2A">
              <w:rPr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3011" w:type="dxa"/>
          </w:tcPr>
          <w:p w:rsidR="008A0033" w:rsidRPr="001F1A2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A0033" w:rsidRPr="001F1A2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</w:p>
        </w:tc>
      </w:tr>
    </w:tbl>
    <w:p w:rsidR="008A0033" w:rsidRPr="001F1A2A" w:rsidRDefault="008A0033" w:rsidP="008F23CD">
      <w:pPr>
        <w:tabs>
          <w:tab w:val="center" w:pos="1985"/>
        </w:tabs>
        <w:rPr>
          <w:sz w:val="24"/>
          <w:szCs w:val="24"/>
        </w:rPr>
      </w:pPr>
    </w:p>
    <w:p w:rsidR="00D212A1" w:rsidRPr="00DD7629" w:rsidRDefault="008A0033" w:rsidP="001F1A2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3.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8A0033" w:rsidRDefault="008A0033" w:rsidP="008F23CD">
      <w:pPr>
        <w:tabs>
          <w:tab w:val="center" w:pos="1985"/>
        </w:tabs>
        <w:rPr>
          <w:b/>
          <w:szCs w:val="24"/>
        </w:rPr>
      </w:pPr>
      <w:r w:rsidRPr="00DD7629">
        <w:rPr>
          <w:sz w:val="28"/>
          <w:szCs w:val="28"/>
        </w:rPr>
        <w:t xml:space="preserve"> </w:t>
      </w: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</w:t>
      </w:r>
      <w:r w:rsidR="000857BE">
        <w:rPr>
          <w:color w:val="000000" w:themeColor="text1"/>
          <w:sz w:val="28"/>
          <w:szCs w:val="28"/>
        </w:rPr>
        <w:t xml:space="preserve">она связи </w:t>
      </w:r>
      <w:r w:rsidRPr="0087620C">
        <w:rPr>
          <w:color w:val="000000" w:themeColor="text1"/>
          <w:sz w:val="28"/>
          <w:szCs w:val="28"/>
        </w:rPr>
        <w:t>(ИЗ 406)</w:t>
      </w: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вышка связи.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4"/>
        <w:gridCol w:w="3061"/>
        <w:gridCol w:w="3724"/>
      </w:tblGrid>
      <w:tr w:rsidR="008A0033" w:rsidRPr="000857BE" w:rsidTr="001B2359">
        <w:trPr>
          <w:trHeight w:val="552"/>
        </w:trPr>
        <w:tc>
          <w:tcPr>
            <w:tcW w:w="2444" w:type="dxa"/>
            <w:vAlign w:val="center"/>
          </w:tcPr>
          <w:p w:rsidR="008A0033" w:rsidRPr="000857BE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0857BE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61" w:type="dxa"/>
            <w:vAlign w:val="center"/>
          </w:tcPr>
          <w:p w:rsidR="008A0033" w:rsidRPr="000857BE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0857BE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24" w:type="dxa"/>
            <w:vAlign w:val="center"/>
          </w:tcPr>
          <w:p w:rsidR="008A0033" w:rsidRPr="000857BE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0857BE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0857BE" w:rsidTr="001B2359">
        <w:trPr>
          <w:trHeight w:val="330"/>
        </w:trPr>
        <w:tc>
          <w:tcPr>
            <w:tcW w:w="2444" w:type="dxa"/>
          </w:tcPr>
          <w:p w:rsidR="008A0033" w:rsidRPr="000857BE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0857BE">
              <w:rPr>
                <w:sz w:val="24"/>
                <w:szCs w:val="24"/>
              </w:rPr>
              <w:t>Объекты связи</w:t>
            </w:r>
          </w:p>
        </w:tc>
        <w:tc>
          <w:tcPr>
            <w:tcW w:w="3061" w:type="dxa"/>
          </w:tcPr>
          <w:p w:rsidR="008A0033" w:rsidRPr="000857BE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</w:p>
        </w:tc>
        <w:tc>
          <w:tcPr>
            <w:tcW w:w="3724" w:type="dxa"/>
          </w:tcPr>
          <w:p w:rsidR="008A0033" w:rsidRPr="000857BE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</w:t>
      </w:r>
      <w:r w:rsidR="00A56596">
        <w:rPr>
          <w:color w:val="000000" w:themeColor="text1"/>
          <w:sz w:val="28"/>
          <w:szCs w:val="28"/>
        </w:rPr>
        <w:t xml:space="preserve">она автомобильного транспорта </w:t>
      </w:r>
      <w:r w:rsidRPr="0087620C">
        <w:rPr>
          <w:color w:val="000000" w:themeColor="text1"/>
          <w:sz w:val="28"/>
          <w:szCs w:val="28"/>
        </w:rPr>
        <w:t>(ТЗ 502)</w:t>
      </w: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A56596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кафе ООО "</w:t>
      </w:r>
      <w:proofErr w:type="spellStart"/>
      <w:r w:rsidR="008A0033" w:rsidRPr="00DD7629">
        <w:rPr>
          <w:sz w:val="28"/>
          <w:szCs w:val="28"/>
        </w:rPr>
        <w:t>Ягурьях</w:t>
      </w:r>
      <w:proofErr w:type="spellEnd"/>
      <w:r w:rsidR="008A0033" w:rsidRPr="00DD7629">
        <w:rPr>
          <w:sz w:val="28"/>
          <w:szCs w:val="28"/>
        </w:rPr>
        <w:t xml:space="preserve">", АЗС </w:t>
      </w:r>
      <w:proofErr w:type="spellStart"/>
      <w:r w:rsidR="008A0033" w:rsidRPr="00DD7629">
        <w:rPr>
          <w:sz w:val="28"/>
          <w:szCs w:val="28"/>
        </w:rPr>
        <w:t>Маурин</w:t>
      </w:r>
      <w:proofErr w:type="spellEnd"/>
      <w:r w:rsidR="008A0033" w:rsidRPr="00DD7629">
        <w:rPr>
          <w:sz w:val="28"/>
          <w:szCs w:val="28"/>
        </w:rPr>
        <w:t xml:space="preserve">, площадки для отдыха, </w:t>
      </w:r>
      <w:proofErr w:type="spellStart"/>
      <w:r w:rsidR="008A0033" w:rsidRPr="00DD7629">
        <w:rPr>
          <w:sz w:val="28"/>
          <w:szCs w:val="28"/>
        </w:rPr>
        <w:t>автокомплексы</w:t>
      </w:r>
      <w:proofErr w:type="spellEnd"/>
      <w:r w:rsidR="008A0033" w:rsidRPr="00DD7629">
        <w:rPr>
          <w:sz w:val="28"/>
          <w:szCs w:val="28"/>
        </w:rPr>
        <w:t xml:space="preserve"> (СТО, АЗС, магазин, пункт питания).</w:t>
      </w:r>
    </w:p>
    <w:p w:rsidR="008A0033" w:rsidRPr="00DD7629" w:rsidRDefault="000F2EA5" w:rsidP="00A56596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территории:</w:t>
      </w:r>
      <w:r w:rsidR="008A0033" w:rsidRPr="00DD7629">
        <w:rPr>
          <w:sz w:val="28"/>
          <w:szCs w:val="28"/>
        </w:rPr>
        <w:t xml:space="preserve"> природная территория.</w:t>
      </w:r>
    </w:p>
    <w:p w:rsidR="008A0033" w:rsidRPr="00DD7629" w:rsidRDefault="000F2EA5" w:rsidP="00A56596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34"/>
        <w:gridCol w:w="3463"/>
      </w:tblGrid>
      <w:tr w:rsidR="008A0033" w:rsidRPr="00DD7629" w:rsidTr="001B2359">
        <w:trPr>
          <w:trHeight w:val="577"/>
        </w:trPr>
        <w:tc>
          <w:tcPr>
            <w:tcW w:w="2683" w:type="dxa"/>
            <w:vAlign w:val="center"/>
          </w:tcPr>
          <w:p w:rsidR="008A0033" w:rsidRPr="00A56596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34" w:type="dxa"/>
            <w:vAlign w:val="center"/>
          </w:tcPr>
          <w:p w:rsidR="008A0033" w:rsidRPr="00A56596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463" w:type="dxa"/>
            <w:vAlign w:val="center"/>
          </w:tcPr>
          <w:p w:rsidR="008A0033" w:rsidRPr="00A56596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1B2359">
        <w:trPr>
          <w:trHeight w:val="1020"/>
        </w:trPr>
        <w:tc>
          <w:tcPr>
            <w:tcW w:w="2683" w:type="dxa"/>
          </w:tcPr>
          <w:p w:rsidR="008A0033" w:rsidRPr="00A5659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 xml:space="preserve">Объекты автомобильного транспорта </w:t>
            </w:r>
          </w:p>
        </w:tc>
        <w:tc>
          <w:tcPr>
            <w:tcW w:w="3034" w:type="dxa"/>
          </w:tcPr>
          <w:p w:rsidR="008A0033" w:rsidRPr="00A5659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A56596">
              <w:rPr>
                <w:sz w:val="24"/>
                <w:szCs w:val="24"/>
              </w:rPr>
              <w:t>эт</w:t>
            </w:r>
            <w:proofErr w:type="spellEnd"/>
            <w:r w:rsidRPr="00A56596">
              <w:rPr>
                <w:sz w:val="24"/>
                <w:szCs w:val="24"/>
              </w:rPr>
              <w:t>.</w:t>
            </w:r>
          </w:p>
          <w:p w:rsidR="008A0033" w:rsidRPr="00A5659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56596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463" w:type="dxa"/>
          </w:tcPr>
          <w:p w:rsidR="008A0033" w:rsidRPr="00A5659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>Предусмотреть размещение элементов благоустройства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 xml:space="preserve"> 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21"/>
        <w:gridCol w:w="3476"/>
      </w:tblGrid>
      <w:tr w:rsidR="008A0033" w:rsidRPr="00DD7629" w:rsidTr="001B2359">
        <w:trPr>
          <w:trHeight w:val="394"/>
        </w:trPr>
        <w:tc>
          <w:tcPr>
            <w:tcW w:w="2683" w:type="dxa"/>
            <w:vAlign w:val="center"/>
          </w:tcPr>
          <w:p w:rsidR="008A0033" w:rsidRPr="009A798B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21" w:type="dxa"/>
            <w:vAlign w:val="center"/>
          </w:tcPr>
          <w:p w:rsidR="008A0033" w:rsidRPr="009A798B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476" w:type="dxa"/>
            <w:vAlign w:val="center"/>
          </w:tcPr>
          <w:p w:rsidR="008A0033" w:rsidRPr="009A798B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1B2359">
        <w:trPr>
          <w:trHeight w:val="211"/>
        </w:trPr>
        <w:tc>
          <w:tcPr>
            <w:tcW w:w="2683" w:type="dxa"/>
          </w:tcPr>
          <w:p w:rsidR="008A0033" w:rsidRPr="009A79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>Объекты общественного питания.</w:t>
            </w:r>
          </w:p>
          <w:p w:rsidR="008A0033" w:rsidRPr="009A79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>Объекты социально-бытового назначения.</w:t>
            </w:r>
          </w:p>
          <w:p w:rsidR="008A0033" w:rsidRPr="009A79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3021" w:type="dxa"/>
          </w:tcPr>
          <w:p w:rsidR="008A0033" w:rsidRPr="009A79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9A798B">
              <w:rPr>
                <w:sz w:val="24"/>
                <w:szCs w:val="24"/>
              </w:rPr>
              <w:t>эт</w:t>
            </w:r>
            <w:proofErr w:type="spellEnd"/>
            <w:r w:rsidRPr="009A798B">
              <w:rPr>
                <w:sz w:val="24"/>
                <w:szCs w:val="24"/>
              </w:rPr>
              <w:t>.</w:t>
            </w:r>
          </w:p>
          <w:p w:rsidR="008A0033" w:rsidRPr="009A79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A798B">
                <w:rPr>
                  <w:sz w:val="24"/>
                  <w:szCs w:val="24"/>
                </w:rPr>
                <w:t>10 м</w:t>
              </w:r>
            </w:smartTag>
            <w:r w:rsidRPr="009A798B">
              <w:rPr>
                <w:sz w:val="24"/>
                <w:szCs w:val="24"/>
              </w:rPr>
              <w:t>.</w:t>
            </w:r>
          </w:p>
          <w:p w:rsidR="008A0033" w:rsidRPr="009A79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 xml:space="preserve">Общая площадь помещений - 70 - 200 </w:t>
            </w:r>
            <w:proofErr w:type="spellStart"/>
            <w:r w:rsidRPr="009A798B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476" w:type="dxa"/>
          </w:tcPr>
          <w:p w:rsidR="008A0033" w:rsidRPr="009A798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9A798B">
              <w:rPr>
                <w:sz w:val="24"/>
                <w:szCs w:val="24"/>
              </w:rPr>
              <w:t>Отдельно стоящие, встроенные в объекты основного вида использования</w:t>
            </w:r>
          </w:p>
        </w:tc>
      </w:tr>
    </w:tbl>
    <w:p w:rsidR="0041149F" w:rsidRPr="00DD7629" w:rsidRDefault="0041149F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</w:t>
      </w:r>
      <w:r w:rsidR="009A798B">
        <w:rPr>
          <w:color w:val="000000" w:themeColor="text1"/>
          <w:sz w:val="28"/>
          <w:szCs w:val="28"/>
        </w:rPr>
        <w:t xml:space="preserve">она мест отдыха общего пользования </w:t>
      </w:r>
      <w:r w:rsidRPr="00485024">
        <w:rPr>
          <w:color w:val="000000" w:themeColor="text1"/>
          <w:sz w:val="28"/>
          <w:szCs w:val="28"/>
        </w:rPr>
        <w:t>(РЗ 601)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Pr="00DD7629">
        <w:rPr>
          <w:sz w:val="28"/>
          <w:szCs w:val="28"/>
        </w:rPr>
        <w:t xml:space="preserve"> 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9A798B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парк "</w:t>
      </w:r>
      <w:proofErr w:type="spellStart"/>
      <w:r w:rsidR="008A0033" w:rsidRPr="00DD7629">
        <w:rPr>
          <w:sz w:val="28"/>
          <w:szCs w:val="28"/>
        </w:rPr>
        <w:t>Самаровский</w:t>
      </w:r>
      <w:proofErr w:type="spellEnd"/>
      <w:r w:rsidR="008A0033" w:rsidRPr="00DD7629">
        <w:rPr>
          <w:sz w:val="28"/>
          <w:szCs w:val="28"/>
        </w:rPr>
        <w:t xml:space="preserve"> </w:t>
      </w:r>
      <w:proofErr w:type="spellStart"/>
      <w:r w:rsidR="008A0033" w:rsidRPr="00DD7629">
        <w:rPr>
          <w:sz w:val="28"/>
          <w:szCs w:val="28"/>
        </w:rPr>
        <w:t>Чугас</w:t>
      </w:r>
      <w:proofErr w:type="spellEnd"/>
      <w:r w:rsidR="008A0033" w:rsidRPr="00DD7629">
        <w:rPr>
          <w:sz w:val="28"/>
          <w:szCs w:val="28"/>
        </w:rPr>
        <w:t>", Музейный комплекс "Музей природы и человека", учреждение ХМАО "Музей природы и человека".</w:t>
      </w:r>
    </w:p>
    <w:p w:rsidR="008A0033" w:rsidRPr="00DD7629" w:rsidRDefault="000F2EA5" w:rsidP="009A798B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9A798B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2984"/>
        <w:gridCol w:w="3513"/>
      </w:tblGrid>
      <w:tr w:rsidR="008A0033" w:rsidRPr="00DD7629" w:rsidTr="001B2359">
        <w:trPr>
          <w:trHeight w:val="560"/>
        </w:trPr>
        <w:tc>
          <w:tcPr>
            <w:tcW w:w="2683" w:type="dxa"/>
            <w:vAlign w:val="center"/>
          </w:tcPr>
          <w:p w:rsidR="008A0033" w:rsidRPr="00781BDF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781BDF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2984" w:type="dxa"/>
            <w:vAlign w:val="center"/>
          </w:tcPr>
          <w:p w:rsidR="008A0033" w:rsidRPr="00781BDF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781BDF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513" w:type="dxa"/>
            <w:vAlign w:val="center"/>
          </w:tcPr>
          <w:p w:rsidR="008A0033" w:rsidRPr="00781BDF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781BDF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781BDF">
        <w:trPr>
          <w:trHeight w:val="2474"/>
        </w:trPr>
        <w:tc>
          <w:tcPr>
            <w:tcW w:w="2683" w:type="dxa"/>
          </w:tcPr>
          <w:p w:rsidR="008A0033" w:rsidRPr="00781BDF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781BDF">
              <w:rPr>
                <w:sz w:val="24"/>
                <w:szCs w:val="24"/>
              </w:rPr>
              <w:lastRenderedPageBreak/>
              <w:t>Объекты мест отдыха общего пользования</w:t>
            </w:r>
          </w:p>
        </w:tc>
        <w:tc>
          <w:tcPr>
            <w:tcW w:w="2984" w:type="dxa"/>
          </w:tcPr>
          <w:p w:rsidR="008A0033" w:rsidRPr="00781BDF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781BDF">
              <w:rPr>
                <w:sz w:val="24"/>
                <w:szCs w:val="24"/>
              </w:rPr>
              <w:t>Минимальный процент озеленения - 70</w:t>
            </w:r>
          </w:p>
        </w:tc>
        <w:tc>
          <w:tcPr>
            <w:tcW w:w="3513" w:type="dxa"/>
          </w:tcPr>
          <w:p w:rsidR="008A0033" w:rsidRPr="00781BDF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781BDF">
              <w:rPr>
                <w:sz w:val="24"/>
                <w:szCs w:val="24"/>
              </w:rPr>
              <w:t>Новое строительство, реконструкцию осуществлять в соответствии с утвержденным проектом планировки и межевания территории.</w:t>
            </w:r>
          </w:p>
          <w:p w:rsidR="008A0033" w:rsidRPr="00781BDF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781BDF">
              <w:rPr>
                <w:sz w:val="24"/>
                <w:szCs w:val="24"/>
              </w:rPr>
              <w:t>Высокие требования к благоустройству территории.</w:t>
            </w:r>
          </w:p>
          <w:p w:rsidR="008A0033" w:rsidRPr="00781BDF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781BDF">
              <w:rPr>
                <w:sz w:val="24"/>
                <w:szCs w:val="24"/>
              </w:rPr>
              <w:t>Устройство прогулочных дорожек в твердом покрытии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4"/>
        <w:gridCol w:w="3025"/>
        <w:gridCol w:w="3728"/>
      </w:tblGrid>
      <w:tr w:rsidR="008A0033" w:rsidRPr="00DD7629" w:rsidTr="001B2359">
        <w:trPr>
          <w:trHeight w:val="388"/>
        </w:trPr>
        <w:tc>
          <w:tcPr>
            <w:tcW w:w="2414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25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28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208"/>
        </w:trPr>
        <w:tc>
          <w:tcPr>
            <w:tcW w:w="2414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общественного питания.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торгового назначения</w:t>
            </w:r>
          </w:p>
        </w:tc>
        <w:tc>
          <w:tcPr>
            <w:tcW w:w="3025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728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Отдельно стоящие объекты</w:t>
            </w:r>
          </w:p>
        </w:tc>
      </w:tr>
    </w:tbl>
    <w:p w:rsidR="008A0033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</w:t>
      </w:r>
      <w:r w:rsidR="008A41D4">
        <w:rPr>
          <w:color w:val="000000" w:themeColor="text1"/>
          <w:sz w:val="28"/>
          <w:szCs w:val="28"/>
        </w:rPr>
        <w:t xml:space="preserve">она учреждений отдыха и туризма </w:t>
      </w:r>
      <w:r w:rsidRPr="00485024">
        <w:rPr>
          <w:color w:val="000000" w:themeColor="text1"/>
          <w:sz w:val="28"/>
          <w:szCs w:val="28"/>
        </w:rPr>
        <w:t>(РЗ 603)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384247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база отдыха ОАО "</w:t>
      </w:r>
      <w:proofErr w:type="spellStart"/>
      <w:r w:rsidR="008A0033" w:rsidRPr="00DD7629">
        <w:rPr>
          <w:sz w:val="28"/>
          <w:szCs w:val="28"/>
        </w:rPr>
        <w:t>Уралсвязьинформ</w:t>
      </w:r>
      <w:proofErr w:type="spellEnd"/>
      <w:r w:rsidR="008A0033" w:rsidRPr="00DD7629">
        <w:rPr>
          <w:sz w:val="28"/>
          <w:szCs w:val="28"/>
        </w:rPr>
        <w:t>", база отдыха "Радуга", лагерь "Станция юных туристов", дом отдыха УКС  ХМАО-Югра.</w:t>
      </w:r>
    </w:p>
    <w:p w:rsidR="008A0033" w:rsidRPr="00DD7629" w:rsidRDefault="000F2EA5" w:rsidP="00384247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384247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D212A1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DD7629" w:rsidTr="001B2359">
        <w:trPr>
          <w:trHeight w:val="549"/>
        </w:trPr>
        <w:tc>
          <w:tcPr>
            <w:tcW w:w="2412" w:type="dxa"/>
            <w:vAlign w:val="center"/>
          </w:tcPr>
          <w:p w:rsidR="008A0033" w:rsidRPr="00384247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84247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21" w:type="dxa"/>
            <w:vAlign w:val="center"/>
          </w:tcPr>
          <w:p w:rsidR="008A0033" w:rsidRPr="00384247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84247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384247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84247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384247">
        <w:trPr>
          <w:trHeight w:val="1421"/>
        </w:trPr>
        <w:tc>
          <w:tcPr>
            <w:tcW w:w="2412" w:type="dxa"/>
          </w:tcPr>
          <w:p w:rsidR="008A0033" w:rsidRPr="00384247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84247">
              <w:rPr>
                <w:sz w:val="24"/>
                <w:szCs w:val="24"/>
              </w:rPr>
              <w:t>Объекты учреждений отдыха и туризма</w:t>
            </w:r>
          </w:p>
        </w:tc>
        <w:tc>
          <w:tcPr>
            <w:tcW w:w="3021" w:type="dxa"/>
          </w:tcPr>
          <w:p w:rsidR="008A0033" w:rsidRPr="00384247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84247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384247">
              <w:rPr>
                <w:sz w:val="24"/>
                <w:szCs w:val="24"/>
              </w:rPr>
              <w:t>эт</w:t>
            </w:r>
            <w:proofErr w:type="spellEnd"/>
            <w:r w:rsidRPr="00384247">
              <w:rPr>
                <w:sz w:val="24"/>
                <w:szCs w:val="24"/>
              </w:rPr>
              <w:t>.</w:t>
            </w:r>
          </w:p>
          <w:p w:rsidR="008A0033" w:rsidRPr="00384247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84247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84247">
                <w:rPr>
                  <w:sz w:val="24"/>
                  <w:szCs w:val="24"/>
                </w:rPr>
                <w:t>10 м</w:t>
              </w:r>
            </w:smartTag>
            <w:r w:rsidRPr="00384247">
              <w:rPr>
                <w:sz w:val="24"/>
                <w:szCs w:val="24"/>
              </w:rPr>
              <w:t>.</w:t>
            </w:r>
          </w:p>
          <w:p w:rsidR="008A0033" w:rsidRPr="00384247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84247">
              <w:rPr>
                <w:sz w:val="24"/>
                <w:szCs w:val="24"/>
              </w:rPr>
              <w:t>Озеленение территории не менее 50%</w:t>
            </w:r>
          </w:p>
        </w:tc>
        <w:tc>
          <w:tcPr>
            <w:tcW w:w="3676" w:type="dxa"/>
          </w:tcPr>
          <w:p w:rsidR="008A0033" w:rsidRPr="00384247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84247">
              <w:rPr>
                <w:sz w:val="24"/>
                <w:szCs w:val="24"/>
              </w:rPr>
              <w:t>Новое строительство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DD7629" w:rsidRDefault="008A0033" w:rsidP="00F62B44">
      <w:pPr>
        <w:tabs>
          <w:tab w:val="center" w:pos="1985"/>
        </w:tabs>
        <w:jc w:val="both"/>
        <w:rPr>
          <w:sz w:val="28"/>
          <w:szCs w:val="28"/>
        </w:rPr>
      </w:pPr>
    </w:p>
    <w:p w:rsidR="00D212A1" w:rsidRPr="00DD7629" w:rsidRDefault="008A0033" w:rsidP="00F62B44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</w:t>
      </w:r>
      <w:r w:rsidR="00852C29">
        <w:rPr>
          <w:sz w:val="28"/>
          <w:szCs w:val="28"/>
        </w:rPr>
        <w:t xml:space="preserve"> </w:t>
      </w:r>
      <w:r w:rsidR="00D212A1" w:rsidRPr="00DD7629">
        <w:rPr>
          <w:sz w:val="28"/>
          <w:szCs w:val="28"/>
        </w:rPr>
        <w:t>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lastRenderedPageBreak/>
        <w:t>З</w:t>
      </w:r>
      <w:r w:rsidR="00F62B44">
        <w:rPr>
          <w:color w:val="000000" w:themeColor="text1"/>
          <w:sz w:val="28"/>
          <w:szCs w:val="28"/>
        </w:rPr>
        <w:t xml:space="preserve">она сельскохозяйственного производства </w:t>
      </w:r>
      <w:r w:rsidRPr="00485024">
        <w:rPr>
          <w:color w:val="000000" w:themeColor="text1"/>
          <w:sz w:val="28"/>
          <w:szCs w:val="28"/>
        </w:rPr>
        <w:t>(СХЗ 702)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F62B44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ЛПХ Шушунов Н.В., КФХ Скрипунов А.В., КФХ Конев В.А., КФХ </w:t>
      </w:r>
      <w:proofErr w:type="spellStart"/>
      <w:r w:rsidR="008A0033" w:rsidRPr="00DD7629">
        <w:rPr>
          <w:sz w:val="28"/>
          <w:szCs w:val="28"/>
        </w:rPr>
        <w:t>Шесталов</w:t>
      </w:r>
      <w:proofErr w:type="spellEnd"/>
      <w:r w:rsidR="008A0033" w:rsidRPr="00DD7629">
        <w:rPr>
          <w:sz w:val="28"/>
          <w:szCs w:val="28"/>
        </w:rPr>
        <w:t xml:space="preserve"> И.Н., КФХ Филатов В.Н., КФХ </w:t>
      </w:r>
      <w:proofErr w:type="spellStart"/>
      <w:r w:rsidR="008A0033" w:rsidRPr="00DD7629">
        <w:rPr>
          <w:sz w:val="28"/>
          <w:szCs w:val="28"/>
        </w:rPr>
        <w:t>Тропицын</w:t>
      </w:r>
      <w:proofErr w:type="spellEnd"/>
      <w:r w:rsidR="008A0033" w:rsidRPr="00DD7629">
        <w:rPr>
          <w:sz w:val="28"/>
          <w:szCs w:val="28"/>
        </w:rPr>
        <w:t xml:space="preserve"> А.А., КФХ Богдашка, КФХ </w:t>
      </w:r>
      <w:proofErr w:type="spellStart"/>
      <w:r w:rsidR="008A0033" w:rsidRPr="00DD7629">
        <w:rPr>
          <w:sz w:val="28"/>
          <w:szCs w:val="28"/>
        </w:rPr>
        <w:t>Кулджанишвили</w:t>
      </w:r>
      <w:proofErr w:type="spellEnd"/>
      <w:r w:rsidR="008A0033" w:rsidRPr="00DD7629">
        <w:rPr>
          <w:sz w:val="28"/>
          <w:szCs w:val="28"/>
        </w:rPr>
        <w:t xml:space="preserve"> В.В., КФХ ООО "Крестьянский двор".</w:t>
      </w:r>
    </w:p>
    <w:p w:rsidR="008A0033" w:rsidRPr="00DD7629" w:rsidRDefault="000F2EA5" w:rsidP="00F62B44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F62B44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1"/>
        <w:gridCol w:w="2943"/>
        <w:gridCol w:w="3500"/>
      </w:tblGrid>
      <w:tr w:rsidR="008A0033" w:rsidRPr="008C4166" w:rsidTr="001B2359">
        <w:trPr>
          <w:trHeight w:val="537"/>
        </w:trPr>
        <w:tc>
          <w:tcPr>
            <w:tcW w:w="2711" w:type="dxa"/>
            <w:vAlign w:val="center"/>
          </w:tcPr>
          <w:p w:rsidR="008A0033" w:rsidRPr="008C4166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8C4166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2943" w:type="dxa"/>
            <w:vAlign w:val="center"/>
          </w:tcPr>
          <w:p w:rsidR="008A0033" w:rsidRPr="008C4166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8C4166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500" w:type="dxa"/>
            <w:vAlign w:val="center"/>
          </w:tcPr>
          <w:p w:rsidR="008A0033" w:rsidRPr="008C4166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8C4166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8C4166" w:rsidTr="001B2359">
        <w:trPr>
          <w:trHeight w:val="642"/>
        </w:trPr>
        <w:tc>
          <w:tcPr>
            <w:tcW w:w="2711" w:type="dxa"/>
          </w:tcPr>
          <w:p w:rsidR="008A0033" w:rsidRPr="008C416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8C4166">
              <w:rPr>
                <w:sz w:val="24"/>
                <w:szCs w:val="24"/>
              </w:rPr>
              <w:t>Объекты сельскохозяйственного производства</w:t>
            </w:r>
          </w:p>
        </w:tc>
        <w:tc>
          <w:tcPr>
            <w:tcW w:w="2943" w:type="dxa"/>
          </w:tcPr>
          <w:p w:rsidR="008A0033" w:rsidRPr="008C416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8C4166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8C4166">
              <w:rPr>
                <w:sz w:val="24"/>
                <w:szCs w:val="24"/>
              </w:rPr>
              <w:t>эт</w:t>
            </w:r>
            <w:proofErr w:type="spellEnd"/>
            <w:r w:rsidRPr="008C4166">
              <w:rPr>
                <w:sz w:val="24"/>
                <w:szCs w:val="24"/>
              </w:rPr>
              <w:t>.</w:t>
            </w:r>
          </w:p>
          <w:p w:rsidR="008A0033" w:rsidRPr="008C416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8C4166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C4166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500" w:type="dxa"/>
          </w:tcPr>
          <w:p w:rsidR="008A0033" w:rsidRPr="008C416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8C4166">
              <w:rPr>
                <w:sz w:val="24"/>
                <w:szCs w:val="24"/>
              </w:rPr>
              <w:t>Новое строительство осуществлять в соответствии с утвержденной градостроительной документацией.</w:t>
            </w:r>
          </w:p>
          <w:p w:rsidR="008A0033" w:rsidRPr="008C4166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8C4166">
              <w:rPr>
                <w:sz w:val="24"/>
                <w:szCs w:val="24"/>
              </w:rPr>
              <w:t>Предусмотреть мероприятия по отводу и очистке сточных вод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</w:t>
      </w:r>
      <w:r w:rsidR="00852C29">
        <w:rPr>
          <w:sz w:val="28"/>
          <w:szCs w:val="28"/>
        </w:rPr>
        <w:t xml:space="preserve"> </w:t>
      </w:r>
      <w:r w:rsidR="00D212A1" w:rsidRPr="00DD7629">
        <w:rPr>
          <w:sz w:val="28"/>
          <w:szCs w:val="28"/>
        </w:rPr>
        <w:t>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</w:t>
      </w:r>
      <w:r w:rsidR="001D48A3">
        <w:rPr>
          <w:color w:val="000000" w:themeColor="text1"/>
          <w:sz w:val="28"/>
          <w:szCs w:val="28"/>
        </w:rPr>
        <w:t xml:space="preserve">она животноводства </w:t>
      </w:r>
      <w:r w:rsidRPr="00485024">
        <w:rPr>
          <w:color w:val="000000" w:themeColor="text1"/>
          <w:sz w:val="28"/>
          <w:szCs w:val="28"/>
        </w:rPr>
        <w:t>(СХЗ 703)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1D48A3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звероферма ООО "Биотехнологии".</w:t>
      </w:r>
    </w:p>
    <w:p w:rsidR="008A0033" w:rsidRPr="00DD7629" w:rsidRDefault="000F2EA5" w:rsidP="001D48A3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1D48A3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2"/>
        <w:gridCol w:w="3037"/>
        <w:gridCol w:w="3715"/>
      </w:tblGrid>
      <w:tr w:rsidR="008A0033" w:rsidRPr="00DD7629" w:rsidTr="001B2359">
        <w:trPr>
          <w:trHeight w:val="549"/>
        </w:trPr>
        <w:tc>
          <w:tcPr>
            <w:tcW w:w="2432" w:type="dxa"/>
            <w:vAlign w:val="center"/>
          </w:tcPr>
          <w:p w:rsidR="008A0033" w:rsidRPr="001D48A3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1D48A3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37" w:type="dxa"/>
            <w:vAlign w:val="center"/>
          </w:tcPr>
          <w:p w:rsidR="008A0033" w:rsidRPr="001D48A3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1D48A3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15" w:type="dxa"/>
            <w:vAlign w:val="center"/>
          </w:tcPr>
          <w:p w:rsidR="008A0033" w:rsidRPr="001D48A3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1D48A3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1D48A3">
        <w:trPr>
          <w:trHeight w:val="1102"/>
        </w:trPr>
        <w:tc>
          <w:tcPr>
            <w:tcW w:w="2432" w:type="dxa"/>
          </w:tcPr>
          <w:p w:rsidR="008A0033" w:rsidRPr="001D48A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1D48A3">
              <w:rPr>
                <w:sz w:val="24"/>
                <w:szCs w:val="24"/>
              </w:rPr>
              <w:t>Объекты животноводства</w:t>
            </w:r>
          </w:p>
        </w:tc>
        <w:tc>
          <w:tcPr>
            <w:tcW w:w="3037" w:type="dxa"/>
          </w:tcPr>
          <w:p w:rsidR="008A0033" w:rsidRPr="001D48A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1D48A3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1D48A3">
              <w:rPr>
                <w:sz w:val="24"/>
                <w:szCs w:val="24"/>
              </w:rPr>
              <w:t>эт</w:t>
            </w:r>
            <w:proofErr w:type="spellEnd"/>
            <w:r w:rsidRPr="001D48A3">
              <w:rPr>
                <w:sz w:val="24"/>
                <w:szCs w:val="24"/>
              </w:rPr>
              <w:t>.</w:t>
            </w:r>
          </w:p>
          <w:p w:rsidR="008A0033" w:rsidRPr="001D48A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1D48A3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8A3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715" w:type="dxa"/>
          </w:tcPr>
          <w:p w:rsidR="008A0033" w:rsidRPr="001D48A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1D48A3">
              <w:rPr>
                <w:sz w:val="24"/>
                <w:szCs w:val="24"/>
              </w:rPr>
              <w:t xml:space="preserve">Новое строительство осуществлять в </w:t>
            </w:r>
            <w:r w:rsidR="007D6CCC" w:rsidRPr="001D48A3">
              <w:rPr>
                <w:sz w:val="24"/>
                <w:szCs w:val="24"/>
              </w:rPr>
              <w:t>соответствии с</w:t>
            </w:r>
            <w:r w:rsidRPr="001D48A3">
              <w:rPr>
                <w:sz w:val="24"/>
                <w:szCs w:val="24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1D48A3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8A0033" w:rsidRDefault="008A0033" w:rsidP="00B3307B">
      <w:pPr>
        <w:tabs>
          <w:tab w:val="center" w:pos="1985"/>
        </w:tabs>
        <w:rPr>
          <w:b/>
          <w:color w:val="0000FF"/>
          <w:sz w:val="24"/>
          <w:szCs w:val="24"/>
          <w:u w:val="single"/>
        </w:rPr>
      </w:pPr>
    </w:p>
    <w:p w:rsidR="008A0033" w:rsidRPr="00485024" w:rsidRDefault="001D48A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Зона складирования и захоронения </w:t>
      </w:r>
      <w:r w:rsidR="008A0033" w:rsidRPr="00485024">
        <w:rPr>
          <w:color w:val="000000" w:themeColor="text1"/>
          <w:sz w:val="28"/>
          <w:szCs w:val="28"/>
        </w:rPr>
        <w:t>(СНЗ 802)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B3307B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свободная от застройки.</w:t>
      </w:r>
    </w:p>
    <w:p w:rsidR="008A0033" w:rsidRPr="00DD7629" w:rsidRDefault="000F2EA5" w:rsidP="00B3307B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Default="000F2EA5" w:rsidP="00B3307B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0033" w:rsidRPr="00DD7629">
        <w:rPr>
          <w:sz w:val="28"/>
          <w:szCs w:val="28"/>
        </w:rPr>
        <w:t>нет.</w:t>
      </w:r>
    </w:p>
    <w:p w:rsidR="000F2EA5" w:rsidRPr="00DD7629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56"/>
        <w:gridCol w:w="3718"/>
      </w:tblGrid>
      <w:tr w:rsidR="008A0033" w:rsidRPr="00B3307B" w:rsidTr="001B2359">
        <w:trPr>
          <w:trHeight w:val="549"/>
        </w:trPr>
        <w:tc>
          <w:tcPr>
            <w:tcW w:w="2440" w:type="dxa"/>
            <w:vAlign w:val="center"/>
          </w:tcPr>
          <w:p w:rsidR="008A0033" w:rsidRPr="00B3307B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B3307B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56" w:type="dxa"/>
            <w:vAlign w:val="center"/>
          </w:tcPr>
          <w:p w:rsidR="008A0033" w:rsidRPr="00B3307B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B3307B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18" w:type="dxa"/>
            <w:vAlign w:val="center"/>
          </w:tcPr>
          <w:p w:rsidR="008A0033" w:rsidRPr="00B3307B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B3307B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B3307B" w:rsidTr="00852C29">
        <w:trPr>
          <w:trHeight w:val="547"/>
        </w:trPr>
        <w:tc>
          <w:tcPr>
            <w:tcW w:w="2440" w:type="dxa"/>
          </w:tcPr>
          <w:p w:rsidR="008A0033" w:rsidRPr="00B3307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B3307B">
              <w:rPr>
                <w:sz w:val="24"/>
                <w:szCs w:val="24"/>
              </w:rPr>
              <w:t>Объекты складирования и захоронения отходов</w:t>
            </w:r>
          </w:p>
        </w:tc>
        <w:tc>
          <w:tcPr>
            <w:tcW w:w="3056" w:type="dxa"/>
          </w:tcPr>
          <w:p w:rsidR="008A0033" w:rsidRPr="00B3307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8A0033" w:rsidRPr="00B3307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B3307B">
              <w:rPr>
                <w:sz w:val="24"/>
                <w:szCs w:val="24"/>
              </w:rPr>
              <w:t>Строительство осуществлять в соответствии с проектной документацией.</w:t>
            </w:r>
          </w:p>
          <w:p w:rsidR="008A0033" w:rsidRPr="00B3307B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B3307B">
              <w:rPr>
                <w:sz w:val="24"/>
                <w:szCs w:val="24"/>
              </w:rPr>
              <w:t>Предусмотреть мероприятия по отводу и очистке сточных вод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485024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Default="008A0033" w:rsidP="00B77213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</w:t>
      </w:r>
      <w:r w:rsidR="00B77213">
        <w:rPr>
          <w:color w:val="000000" w:themeColor="text1"/>
          <w:sz w:val="28"/>
          <w:szCs w:val="28"/>
        </w:rPr>
        <w:t>она оборонного назначения (ВРЗ 901)</w:t>
      </w:r>
    </w:p>
    <w:p w:rsidR="00B77213" w:rsidRPr="00B77213" w:rsidRDefault="00B77213" w:rsidP="00B77213">
      <w:pPr>
        <w:tabs>
          <w:tab w:val="center" w:pos="1985"/>
        </w:tabs>
        <w:jc w:val="both"/>
        <w:rPr>
          <w:color w:val="000000" w:themeColor="text1"/>
          <w:sz w:val="28"/>
          <w:szCs w:val="28"/>
        </w:rPr>
      </w:pPr>
    </w:p>
    <w:p w:rsidR="008A0033" w:rsidRPr="00DD7629" w:rsidRDefault="008A0033" w:rsidP="00B77213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="00485024" w:rsidRPr="00485024">
        <w:rPr>
          <w:sz w:val="28"/>
          <w:szCs w:val="28"/>
        </w:rPr>
        <w:t xml:space="preserve"> </w:t>
      </w:r>
      <w:r w:rsidR="00485024"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="00485024" w:rsidRPr="00DD7629">
        <w:rPr>
          <w:sz w:val="28"/>
          <w:szCs w:val="28"/>
        </w:rPr>
        <w:t>:</w:t>
      </w:r>
      <w:r w:rsidRPr="00DD7629">
        <w:rPr>
          <w:sz w:val="28"/>
          <w:szCs w:val="28"/>
        </w:rPr>
        <w:t xml:space="preserve"> воинская часть.</w:t>
      </w:r>
    </w:p>
    <w:p w:rsidR="008A0033" w:rsidRPr="00DD7629" w:rsidRDefault="000F2EA5" w:rsidP="00B77213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B77213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47"/>
        <w:gridCol w:w="3727"/>
      </w:tblGrid>
      <w:tr w:rsidR="008A0033" w:rsidRPr="00B77213" w:rsidTr="001B2359">
        <w:trPr>
          <w:trHeight w:val="559"/>
        </w:trPr>
        <w:tc>
          <w:tcPr>
            <w:tcW w:w="2440" w:type="dxa"/>
            <w:vAlign w:val="center"/>
          </w:tcPr>
          <w:p w:rsidR="008A0033" w:rsidRPr="00B77213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B77213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47" w:type="dxa"/>
            <w:vAlign w:val="center"/>
          </w:tcPr>
          <w:p w:rsidR="008A0033" w:rsidRPr="00B77213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B77213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27" w:type="dxa"/>
            <w:vAlign w:val="center"/>
          </w:tcPr>
          <w:p w:rsidR="008A0033" w:rsidRPr="00B77213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B77213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B77213" w:rsidTr="00B77213">
        <w:trPr>
          <w:trHeight w:val="976"/>
        </w:trPr>
        <w:tc>
          <w:tcPr>
            <w:tcW w:w="2440" w:type="dxa"/>
          </w:tcPr>
          <w:p w:rsidR="008A0033" w:rsidRPr="00B7721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B77213">
              <w:rPr>
                <w:sz w:val="24"/>
                <w:szCs w:val="24"/>
              </w:rPr>
              <w:t>Объекты оборонного назначения</w:t>
            </w:r>
          </w:p>
        </w:tc>
        <w:tc>
          <w:tcPr>
            <w:tcW w:w="3047" w:type="dxa"/>
          </w:tcPr>
          <w:p w:rsidR="008A0033" w:rsidRPr="00B7721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B77213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B77213">
              <w:rPr>
                <w:sz w:val="24"/>
                <w:szCs w:val="24"/>
              </w:rPr>
              <w:t>эт</w:t>
            </w:r>
            <w:proofErr w:type="spellEnd"/>
            <w:r w:rsidRPr="00B77213">
              <w:rPr>
                <w:sz w:val="24"/>
                <w:szCs w:val="24"/>
              </w:rPr>
              <w:t>.</w:t>
            </w:r>
          </w:p>
          <w:p w:rsidR="008A0033" w:rsidRPr="00B7721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B77213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77213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727" w:type="dxa"/>
          </w:tcPr>
          <w:p w:rsidR="008A0033" w:rsidRPr="00B7721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B77213">
              <w:rPr>
                <w:sz w:val="24"/>
                <w:szCs w:val="24"/>
              </w:rPr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DD7629" w:rsidRDefault="008A0033" w:rsidP="00E3163B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lastRenderedPageBreak/>
        <w:t>П</w:t>
      </w:r>
      <w:r w:rsidR="00B77213">
        <w:rPr>
          <w:color w:val="000000" w:themeColor="text1"/>
          <w:sz w:val="28"/>
          <w:szCs w:val="28"/>
        </w:rPr>
        <w:t>ланировочный массив</w:t>
      </w:r>
      <w:r w:rsidR="00E3163B">
        <w:rPr>
          <w:color w:val="000000" w:themeColor="text1"/>
          <w:sz w:val="28"/>
          <w:szCs w:val="28"/>
        </w:rPr>
        <w:t xml:space="preserve"> 02:14</w:t>
      </w:r>
    </w:p>
    <w:p w:rsidR="008A0033" w:rsidRDefault="008A0033" w:rsidP="00E3163B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</w:t>
      </w:r>
      <w:r w:rsidR="00B77213">
        <w:rPr>
          <w:color w:val="000000" w:themeColor="text1"/>
          <w:sz w:val="28"/>
          <w:szCs w:val="28"/>
        </w:rPr>
        <w:t>ланировочный район</w:t>
      </w:r>
      <w:r w:rsidR="00E3163B">
        <w:rPr>
          <w:color w:val="000000" w:themeColor="text1"/>
          <w:sz w:val="28"/>
          <w:szCs w:val="28"/>
        </w:rPr>
        <w:t xml:space="preserve"> 02:14:01</w:t>
      </w:r>
    </w:p>
    <w:p w:rsidR="00852C29" w:rsidRPr="00DD7629" w:rsidRDefault="00852C29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</w:p>
    <w:p w:rsidR="008A0033" w:rsidRPr="00DD7629" w:rsidRDefault="00B7721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Зона застройки сезонного проживания </w:t>
      </w:r>
      <w:r w:rsidR="008A0033" w:rsidRPr="00DD7629">
        <w:rPr>
          <w:color w:val="000000" w:themeColor="text1"/>
          <w:sz w:val="28"/>
          <w:szCs w:val="28"/>
        </w:rPr>
        <w:t>(ЖЗ 105)</w:t>
      </w:r>
    </w:p>
    <w:p w:rsidR="00852C29" w:rsidRPr="00DD7629" w:rsidRDefault="00852C29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E3163B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ДНТ "</w:t>
      </w:r>
      <w:proofErr w:type="spellStart"/>
      <w:r w:rsidR="008A0033" w:rsidRPr="00DD7629">
        <w:rPr>
          <w:sz w:val="28"/>
          <w:szCs w:val="28"/>
        </w:rPr>
        <w:t>Черемхи</w:t>
      </w:r>
      <w:proofErr w:type="spellEnd"/>
      <w:r w:rsidR="008A0033" w:rsidRPr="00DD7629">
        <w:rPr>
          <w:sz w:val="28"/>
          <w:szCs w:val="28"/>
        </w:rPr>
        <w:t>".</w:t>
      </w:r>
    </w:p>
    <w:p w:rsidR="008A0033" w:rsidRPr="00DD7629" w:rsidRDefault="000F2EA5" w:rsidP="00E3163B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DD7629" w:rsidTr="001B2359">
        <w:trPr>
          <w:trHeight w:val="552"/>
        </w:trPr>
        <w:tc>
          <w:tcPr>
            <w:tcW w:w="2412" w:type="dxa"/>
            <w:vAlign w:val="center"/>
          </w:tcPr>
          <w:p w:rsidR="008A0033" w:rsidRPr="00381609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81609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21" w:type="dxa"/>
            <w:vAlign w:val="center"/>
          </w:tcPr>
          <w:p w:rsidR="008A0033" w:rsidRPr="00381609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81609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381609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81609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381609">
        <w:trPr>
          <w:trHeight w:val="1238"/>
        </w:trPr>
        <w:tc>
          <w:tcPr>
            <w:tcW w:w="2412" w:type="dxa"/>
          </w:tcPr>
          <w:p w:rsidR="008A0033" w:rsidRPr="00381609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81609">
              <w:rPr>
                <w:sz w:val="24"/>
                <w:szCs w:val="24"/>
              </w:rPr>
              <w:t>Жилые дома сезонного проживания</w:t>
            </w:r>
          </w:p>
        </w:tc>
        <w:tc>
          <w:tcPr>
            <w:tcW w:w="3021" w:type="dxa"/>
          </w:tcPr>
          <w:p w:rsidR="008A0033" w:rsidRPr="00381609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81609">
              <w:rPr>
                <w:sz w:val="24"/>
                <w:szCs w:val="24"/>
              </w:rPr>
              <w:t>Высота до конька скатной кровли - до 14 м</w:t>
            </w:r>
          </w:p>
        </w:tc>
        <w:tc>
          <w:tcPr>
            <w:tcW w:w="3676" w:type="dxa"/>
          </w:tcPr>
          <w:p w:rsidR="008A0033" w:rsidRPr="00381609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81609">
              <w:rPr>
                <w:sz w:val="24"/>
                <w:szCs w:val="24"/>
              </w:rPr>
              <w:t>Новое строительство, реконструкцию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DD7629" w:rsidRDefault="008A0033" w:rsidP="00660271">
      <w:pPr>
        <w:tabs>
          <w:tab w:val="center" w:pos="1985"/>
        </w:tabs>
        <w:jc w:val="both"/>
        <w:rPr>
          <w:sz w:val="28"/>
          <w:szCs w:val="28"/>
        </w:rPr>
      </w:pPr>
    </w:p>
    <w:p w:rsidR="00D212A1" w:rsidRPr="00DD7629" w:rsidRDefault="008A0033" w:rsidP="00660271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</w:t>
      </w:r>
      <w:r w:rsidR="00660271">
        <w:rPr>
          <w:color w:val="000000" w:themeColor="text1"/>
          <w:sz w:val="28"/>
          <w:szCs w:val="28"/>
        </w:rPr>
        <w:t xml:space="preserve">она промышленности </w:t>
      </w:r>
      <w:r w:rsidRPr="00DD7629">
        <w:rPr>
          <w:color w:val="000000" w:themeColor="text1"/>
          <w:sz w:val="28"/>
          <w:szCs w:val="28"/>
        </w:rPr>
        <w:t>(ПР 301)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230DBA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карьеры, ДРП Ханты-Мансийская региональная дирекция дорожного департамента, база "</w:t>
      </w:r>
      <w:proofErr w:type="spellStart"/>
      <w:r w:rsidR="008A0033" w:rsidRPr="00DD7629">
        <w:rPr>
          <w:sz w:val="28"/>
          <w:szCs w:val="28"/>
        </w:rPr>
        <w:t>Варьеганнефтеспецстрой</w:t>
      </w:r>
      <w:proofErr w:type="spellEnd"/>
      <w:r w:rsidR="008A0033" w:rsidRPr="00DD7629">
        <w:rPr>
          <w:sz w:val="28"/>
          <w:szCs w:val="28"/>
        </w:rPr>
        <w:t>", производственные базы.</w:t>
      </w:r>
    </w:p>
    <w:p w:rsidR="008A0033" w:rsidRPr="00DD7629" w:rsidRDefault="000F2EA5" w:rsidP="00230DB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230DB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6"/>
        <w:gridCol w:w="3017"/>
        <w:gridCol w:w="3691"/>
      </w:tblGrid>
      <w:tr w:rsidR="008A0033" w:rsidRPr="00230DBA" w:rsidTr="001B2359">
        <w:trPr>
          <w:trHeight w:val="549"/>
        </w:trPr>
        <w:tc>
          <w:tcPr>
            <w:tcW w:w="2416" w:type="dxa"/>
            <w:vAlign w:val="center"/>
          </w:tcPr>
          <w:p w:rsidR="008A0033" w:rsidRPr="00230DB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17" w:type="dxa"/>
            <w:vAlign w:val="center"/>
          </w:tcPr>
          <w:p w:rsidR="008A0033" w:rsidRPr="00230DB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691" w:type="dxa"/>
            <w:vAlign w:val="center"/>
          </w:tcPr>
          <w:p w:rsidR="008A0033" w:rsidRPr="00230DBA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230DBA" w:rsidTr="00230DBA">
        <w:trPr>
          <w:trHeight w:val="1392"/>
        </w:trPr>
        <w:tc>
          <w:tcPr>
            <w:tcW w:w="2416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Объекты промышленности</w:t>
            </w:r>
          </w:p>
        </w:tc>
        <w:tc>
          <w:tcPr>
            <w:tcW w:w="3017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230DBA">
              <w:rPr>
                <w:sz w:val="24"/>
                <w:szCs w:val="24"/>
              </w:rPr>
              <w:t>эт</w:t>
            </w:r>
            <w:proofErr w:type="spellEnd"/>
            <w:r w:rsidRPr="00230DBA">
              <w:rPr>
                <w:sz w:val="24"/>
                <w:szCs w:val="24"/>
              </w:rPr>
              <w:t>.</w:t>
            </w:r>
          </w:p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0DBA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691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D212A1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230DBA" w:rsidRPr="00DD7629" w:rsidRDefault="00230DBA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</w:t>
      </w:r>
      <w:r w:rsidR="00230DBA">
        <w:rPr>
          <w:color w:val="000000" w:themeColor="text1"/>
          <w:sz w:val="28"/>
          <w:szCs w:val="28"/>
        </w:rPr>
        <w:t xml:space="preserve">она связи </w:t>
      </w:r>
      <w:r w:rsidRPr="00DD7629">
        <w:rPr>
          <w:color w:val="000000" w:themeColor="text1"/>
          <w:sz w:val="28"/>
          <w:szCs w:val="28"/>
        </w:rPr>
        <w:t>(ИЗ 406)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230DB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Pr="00DD7629">
        <w:rPr>
          <w:sz w:val="28"/>
          <w:szCs w:val="28"/>
        </w:rPr>
        <w:t xml:space="preserve"> </w:t>
      </w:r>
    </w:p>
    <w:p w:rsidR="008A0033" w:rsidRPr="00DD7629" w:rsidRDefault="008A0033" w:rsidP="00230DBA">
      <w:pPr>
        <w:tabs>
          <w:tab w:val="center" w:pos="1985"/>
        </w:tabs>
        <w:jc w:val="both"/>
        <w:rPr>
          <w:sz w:val="28"/>
          <w:szCs w:val="28"/>
        </w:rPr>
      </w:pPr>
    </w:p>
    <w:p w:rsidR="008A0033" w:rsidRPr="00DD7629" w:rsidRDefault="00485024" w:rsidP="00230DBA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ПРС - 4 ОАО "</w:t>
      </w:r>
      <w:proofErr w:type="spellStart"/>
      <w:r w:rsidR="008A0033" w:rsidRPr="00DD7629">
        <w:rPr>
          <w:sz w:val="28"/>
          <w:szCs w:val="28"/>
        </w:rPr>
        <w:t>Уралсвязьинформ</w:t>
      </w:r>
      <w:proofErr w:type="spellEnd"/>
      <w:r w:rsidR="008A0033" w:rsidRPr="00DD7629">
        <w:rPr>
          <w:sz w:val="28"/>
          <w:szCs w:val="28"/>
        </w:rPr>
        <w:t>".</w:t>
      </w:r>
    </w:p>
    <w:p w:rsidR="008A0033" w:rsidRPr="00DD7629" w:rsidRDefault="000F2EA5" w:rsidP="00230DB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230DB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230DBA" w:rsidTr="001B2359">
        <w:trPr>
          <w:trHeight w:val="558"/>
        </w:trPr>
        <w:tc>
          <w:tcPr>
            <w:tcW w:w="2412" w:type="dxa"/>
            <w:vAlign w:val="center"/>
          </w:tcPr>
          <w:p w:rsidR="008A0033" w:rsidRPr="00230DB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21" w:type="dxa"/>
            <w:vAlign w:val="center"/>
          </w:tcPr>
          <w:p w:rsidR="008A0033" w:rsidRPr="00230DB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230DBA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230DBA" w:rsidTr="001B2359">
        <w:trPr>
          <w:trHeight w:val="349"/>
        </w:trPr>
        <w:tc>
          <w:tcPr>
            <w:tcW w:w="2412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Объекты связи</w:t>
            </w:r>
          </w:p>
        </w:tc>
        <w:tc>
          <w:tcPr>
            <w:tcW w:w="3021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</w:p>
        </w:tc>
      </w:tr>
    </w:tbl>
    <w:p w:rsidR="008A0033" w:rsidRPr="00230DBA" w:rsidRDefault="008A0033" w:rsidP="008F23CD">
      <w:pPr>
        <w:tabs>
          <w:tab w:val="center" w:pos="1985"/>
        </w:tabs>
        <w:rPr>
          <w:sz w:val="24"/>
          <w:szCs w:val="24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</w:t>
      </w:r>
      <w:r w:rsidR="00230DBA">
        <w:rPr>
          <w:color w:val="000000" w:themeColor="text1"/>
          <w:sz w:val="28"/>
          <w:szCs w:val="28"/>
        </w:rPr>
        <w:t xml:space="preserve">она автомобильного транспорта </w:t>
      </w:r>
      <w:r w:rsidRPr="00DD7629">
        <w:rPr>
          <w:color w:val="000000" w:themeColor="text1"/>
          <w:sz w:val="28"/>
          <w:szCs w:val="28"/>
        </w:rPr>
        <w:t>(ТЗ 502)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485024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Pr="00DD7629">
        <w:rPr>
          <w:sz w:val="28"/>
          <w:szCs w:val="28"/>
        </w:rPr>
        <w:t xml:space="preserve"> </w:t>
      </w:r>
    </w:p>
    <w:p w:rsidR="00485024" w:rsidRDefault="00485024" w:rsidP="00230DBA">
      <w:pPr>
        <w:tabs>
          <w:tab w:val="center" w:pos="1985"/>
        </w:tabs>
        <w:jc w:val="both"/>
        <w:rPr>
          <w:sz w:val="28"/>
          <w:szCs w:val="28"/>
        </w:rPr>
      </w:pPr>
    </w:p>
    <w:p w:rsidR="008A0033" w:rsidRPr="00DD7629" w:rsidRDefault="00485024" w:rsidP="00230DBA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АЗС ООО "MON", площадки для отдыха, </w:t>
      </w:r>
      <w:proofErr w:type="spellStart"/>
      <w:r w:rsidR="008A0033" w:rsidRPr="00DD7629">
        <w:rPr>
          <w:sz w:val="28"/>
          <w:szCs w:val="28"/>
        </w:rPr>
        <w:t>автокомплексы</w:t>
      </w:r>
      <w:proofErr w:type="spellEnd"/>
      <w:r w:rsidR="008A0033" w:rsidRPr="00DD7629">
        <w:rPr>
          <w:sz w:val="28"/>
          <w:szCs w:val="28"/>
        </w:rPr>
        <w:t xml:space="preserve"> (СТО, АЗС, магазин, пункт питания), АЗС ООО "Вояж", АЗС, АЗС ЗАО "</w:t>
      </w:r>
      <w:proofErr w:type="spellStart"/>
      <w:r w:rsidR="008A0033" w:rsidRPr="00DD7629">
        <w:rPr>
          <w:sz w:val="28"/>
          <w:szCs w:val="28"/>
        </w:rPr>
        <w:t>Гелеум</w:t>
      </w:r>
      <w:proofErr w:type="spellEnd"/>
      <w:r w:rsidR="008A0033" w:rsidRPr="00DD7629">
        <w:rPr>
          <w:sz w:val="28"/>
          <w:szCs w:val="28"/>
        </w:rPr>
        <w:t>", АЗС ОАО "</w:t>
      </w:r>
      <w:proofErr w:type="spellStart"/>
      <w:r w:rsidR="008A0033" w:rsidRPr="00DD7629">
        <w:rPr>
          <w:sz w:val="28"/>
          <w:szCs w:val="28"/>
        </w:rPr>
        <w:t>СпецНефтьМонтажАвтоматика</w:t>
      </w:r>
      <w:proofErr w:type="spellEnd"/>
      <w:r w:rsidR="008A0033" w:rsidRPr="00DD7629">
        <w:rPr>
          <w:sz w:val="28"/>
          <w:szCs w:val="28"/>
        </w:rPr>
        <w:t xml:space="preserve"> - 2000", кафе </w:t>
      </w:r>
      <w:proofErr w:type="spellStart"/>
      <w:r w:rsidR="008A0033" w:rsidRPr="00DD7629">
        <w:rPr>
          <w:sz w:val="28"/>
          <w:szCs w:val="28"/>
        </w:rPr>
        <w:t>Литвинчук</w:t>
      </w:r>
      <w:proofErr w:type="spellEnd"/>
      <w:r w:rsidR="008A0033" w:rsidRPr="00DD7629">
        <w:rPr>
          <w:sz w:val="28"/>
          <w:szCs w:val="28"/>
        </w:rPr>
        <w:t xml:space="preserve"> А.А. </w:t>
      </w:r>
    </w:p>
    <w:p w:rsidR="008A0033" w:rsidRPr="00DD7629" w:rsidRDefault="000F2EA5" w:rsidP="00230DB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D212A1" w:rsidP="00230DBA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6"/>
        <w:gridCol w:w="3024"/>
        <w:gridCol w:w="3683"/>
      </w:tblGrid>
      <w:tr w:rsidR="008A0033" w:rsidRPr="00230DBA" w:rsidTr="001B2359">
        <w:trPr>
          <w:trHeight w:val="556"/>
        </w:trPr>
        <w:tc>
          <w:tcPr>
            <w:tcW w:w="2416" w:type="dxa"/>
            <w:vAlign w:val="center"/>
          </w:tcPr>
          <w:p w:rsidR="008A0033" w:rsidRPr="00230DB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24" w:type="dxa"/>
            <w:vAlign w:val="center"/>
          </w:tcPr>
          <w:p w:rsidR="008A0033" w:rsidRPr="00230DB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683" w:type="dxa"/>
            <w:vAlign w:val="center"/>
          </w:tcPr>
          <w:p w:rsidR="008A0033" w:rsidRPr="00230DBA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230DBA" w:rsidTr="00230DBA">
        <w:trPr>
          <w:trHeight w:val="757"/>
        </w:trPr>
        <w:tc>
          <w:tcPr>
            <w:tcW w:w="2416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Объекты автомобильного транспорта</w:t>
            </w:r>
          </w:p>
        </w:tc>
        <w:tc>
          <w:tcPr>
            <w:tcW w:w="3024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230DBA">
              <w:rPr>
                <w:sz w:val="24"/>
                <w:szCs w:val="24"/>
              </w:rPr>
              <w:t>эт</w:t>
            </w:r>
            <w:proofErr w:type="spellEnd"/>
            <w:r w:rsidRPr="00230DBA">
              <w:rPr>
                <w:sz w:val="24"/>
                <w:szCs w:val="24"/>
              </w:rPr>
              <w:t>.</w:t>
            </w:r>
          </w:p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0DBA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683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Предусмотреть размещение элементов благоустройства</w:t>
            </w:r>
          </w:p>
        </w:tc>
      </w:tr>
    </w:tbl>
    <w:p w:rsidR="00D212A1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8"/>
        <w:gridCol w:w="3030"/>
        <w:gridCol w:w="3734"/>
      </w:tblGrid>
      <w:tr w:rsidR="008A0033" w:rsidRPr="00230DBA" w:rsidTr="001B2359">
        <w:trPr>
          <w:trHeight w:val="386"/>
        </w:trPr>
        <w:tc>
          <w:tcPr>
            <w:tcW w:w="2418" w:type="dxa"/>
            <w:vAlign w:val="center"/>
          </w:tcPr>
          <w:p w:rsidR="008A0033" w:rsidRPr="00230DB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30" w:type="dxa"/>
            <w:vAlign w:val="center"/>
          </w:tcPr>
          <w:p w:rsidR="008A0033" w:rsidRPr="00230DBA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34" w:type="dxa"/>
            <w:vAlign w:val="center"/>
          </w:tcPr>
          <w:p w:rsidR="008A0033" w:rsidRPr="00230DBA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230DBA" w:rsidTr="001B2359">
        <w:trPr>
          <w:trHeight w:val="207"/>
        </w:trPr>
        <w:tc>
          <w:tcPr>
            <w:tcW w:w="2418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Объекты общественного питания.</w:t>
            </w:r>
          </w:p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Объекты социально-бытового назначения.</w:t>
            </w:r>
          </w:p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3030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230DBA">
              <w:rPr>
                <w:sz w:val="24"/>
                <w:szCs w:val="24"/>
              </w:rPr>
              <w:t>эт</w:t>
            </w:r>
            <w:proofErr w:type="spellEnd"/>
            <w:r w:rsidRPr="00230DBA">
              <w:rPr>
                <w:sz w:val="24"/>
                <w:szCs w:val="24"/>
              </w:rPr>
              <w:t>.</w:t>
            </w:r>
          </w:p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30DBA">
                <w:rPr>
                  <w:sz w:val="24"/>
                  <w:szCs w:val="24"/>
                </w:rPr>
                <w:t>10 м</w:t>
              </w:r>
            </w:smartTag>
            <w:r w:rsidRPr="00230DBA">
              <w:rPr>
                <w:sz w:val="24"/>
                <w:szCs w:val="24"/>
              </w:rPr>
              <w:t>.</w:t>
            </w:r>
          </w:p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 xml:space="preserve">Общая площадь помещений - 70 -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230DBA">
                <w:rPr>
                  <w:sz w:val="24"/>
                  <w:szCs w:val="24"/>
                </w:rPr>
                <w:t>200 м</w:t>
              </w:r>
            </w:smartTag>
          </w:p>
        </w:tc>
        <w:tc>
          <w:tcPr>
            <w:tcW w:w="3734" w:type="dxa"/>
          </w:tcPr>
          <w:p w:rsidR="008A0033" w:rsidRPr="00230DBA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30DBA">
              <w:rPr>
                <w:sz w:val="24"/>
                <w:szCs w:val="24"/>
              </w:rPr>
              <w:t>Отдельно стоящие, встроенные в объекты основного вида использования</w:t>
            </w:r>
          </w:p>
        </w:tc>
      </w:tr>
    </w:tbl>
    <w:p w:rsidR="00852C29" w:rsidRPr="00DD7629" w:rsidRDefault="00852C29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</w:t>
      </w:r>
      <w:r w:rsidR="00891865">
        <w:rPr>
          <w:color w:val="000000" w:themeColor="text1"/>
          <w:sz w:val="28"/>
          <w:szCs w:val="28"/>
        </w:rPr>
        <w:t>она мест отдыха общего пользования</w:t>
      </w:r>
      <w:r w:rsidRPr="00DD7629">
        <w:rPr>
          <w:color w:val="000000" w:themeColor="text1"/>
          <w:sz w:val="28"/>
          <w:szCs w:val="28"/>
        </w:rPr>
        <w:t xml:space="preserve"> (РЗ 601)</w:t>
      </w:r>
    </w:p>
    <w:p w:rsidR="00852C29" w:rsidRPr="00DD7629" w:rsidRDefault="00852C29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Default="000F2EA5" w:rsidP="008F23CD">
      <w:pPr>
        <w:tabs>
          <w:tab w:val="center" w:pos="1985"/>
        </w:tabs>
        <w:rPr>
          <w:sz w:val="28"/>
          <w:szCs w:val="28"/>
        </w:rPr>
      </w:pPr>
      <w:r w:rsidRPr="000F2EA5">
        <w:rPr>
          <w:sz w:val="28"/>
          <w:szCs w:val="28"/>
        </w:rPr>
        <w:t xml:space="preserve"> 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Научно-исследовательский </w:t>
      </w:r>
      <w:proofErr w:type="spellStart"/>
      <w:r w:rsidR="008A0033" w:rsidRPr="00DD7629">
        <w:rPr>
          <w:sz w:val="28"/>
          <w:szCs w:val="28"/>
        </w:rPr>
        <w:t>Мухринский</w:t>
      </w:r>
      <w:proofErr w:type="spellEnd"/>
      <w:r w:rsidR="008A0033" w:rsidRPr="00DD7629">
        <w:rPr>
          <w:sz w:val="28"/>
          <w:szCs w:val="28"/>
        </w:rPr>
        <w:t xml:space="preserve"> стационар "Музей природы и человека".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D212A1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территории: н</w:t>
      </w:r>
      <w:r w:rsidR="008A0033" w:rsidRPr="00DD7629">
        <w:rPr>
          <w:sz w:val="28"/>
          <w:szCs w:val="28"/>
        </w:rPr>
        <w:t>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56"/>
        <w:gridCol w:w="3718"/>
      </w:tblGrid>
      <w:tr w:rsidR="008A0033" w:rsidRPr="00E32F80" w:rsidTr="001B2359">
        <w:trPr>
          <w:trHeight w:val="556"/>
        </w:trPr>
        <w:tc>
          <w:tcPr>
            <w:tcW w:w="2440" w:type="dxa"/>
            <w:vAlign w:val="center"/>
          </w:tcPr>
          <w:p w:rsidR="008A0033" w:rsidRPr="00E32F80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E32F80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56" w:type="dxa"/>
            <w:vAlign w:val="center"/>
          </w:tcPr>
          <w:p w:rsidR="008A0033" w:rsidRPr="00E32F80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E32F80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18" w:type="dxa"/>
            <w:vAlign w:val="center"/>
          </w:tcPr>
          <w:p w:rsidR="008A0033" w:rsidRPr="00E32F80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E32F80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E32F80" w:rsidTr="00E32F80">
        <w:trPr>
          <w:trHeight w:val="825"/>
        </w:trPr>
        <w:tc>
          <w:tcPr>
            <w:tcW w:w="2440" w:type="dxa"/>
          </w:tcPr>
          <w:p w:rsidR="008A0033" w:rsidRPr="00E32F80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E32F80">
              <w:rPr>
                <w:sz w:val="24"/>
                <w:szCs w:val="24"/>
              </w:rPr>
              <w:t>Объекты мест общего пользования</w:t>
            </w:r>
          </w:p>
        </w:tc>
        <w:tc>
          <w:tcPr>
            <w:tcW w:w="3056" w:type="dxa"/>
          </w:tcPr>
          <w:p w:rsidR="008A0033" w:rsidRPr="00E32F80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E32F80">
              <w:rPr>
                <w:sz w:val="24"/>
                <w:szCs w:val="24"/>
              </w:rPr>
              <w:t>Минимальный процент озеленения - 50</w:t>
            </w:r>
          </w:p>
        </w:tc>
        <w:tc>
          <w:tcPr>
            <w:tcW w:w="3718" w:type="dxa"/>
          </w:tcPr>
          <w:p w:rsidR="008A0033" w:rsidRPr="00E32F80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E32F80">
              <w:rPr>
                <w:sz w:val="24"/>
                <w:szCs w:val="24"/>
              </w:rPr>
              <w:t>Устройство ливневой канализации, прогулочных дорожек в твердом покрытии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52C29" w:rsidRPr="00DD7629" w:rsidRDefault="00852C29" w:rsidP="002A4E65">
      <w:pPr>
        <w:tabs>
          <w:tab w:val="center" w:pos="1985"/>
        </w:tabs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ЗОНА УЧРЕЖДЕНИЙ ОТДЫХА И ТУРИЗМА (РЗ 603)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2A4E65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="000F2EA5" w:rsidRPr="000F2EA5">
        <w:rPr>
          <w:sz w:val="28"/>
          <w:szCs w:val="28"/>
        </w:rPr>
        <w:t xml:space="preserve"> </w:t>
      </w:r>
      <w:r w:rsidR="000F2EA5"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="000F2EA5" w:rsidRPr="00DD7629">
        <w:rPr>
          <w:sz w:val="28"/>
          <w:szCs w:val="28"/>
        </w:rPr>
        <w:t>:</w:t>
      </w:r>
      <w:r w:rsidRPr="00DD7629">
        <w:rPr>
          <w:sz w:val="28"/>
          <w:szCs w:val="28"/>
        </w:rPr>
        <w:t xml:space="preserve"> база отдыха </w:t>
      </w:r>
      <w:proofErr w:type="spellStart"/>
      <w:r w:rsidRPr="00DD7629">
        <w:rPr>
          <w:sz w:val="28"/>
          <w:szCs w:val="28"/>
        </w:rPr>
        <w:t>Пенежин</w:t>
      </w:r>
      <w:proofErr w:type="spellEnd"/>
      <w:r w:rsidRPr="00DD7629">
        <w:rPr>
          <w:sz w:val="28"/>
          <w:szCs w:val="28"/>
        </w:rPr>
        <w:t xml:space="preserve"> В.П..</w:t>
      </w:r>
    </w:p>
    <w:p w:rsidR="008A0033" w:rsidRPr="00DD7629" w:rsidRDefault="000F2EA5" w:rsidP="002A4E65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 природная территория.</w:t>
      </w:r>
    </w:p>
    <w:p w:rsidR="008A0033" w:rsidRPr="00DD7629" w:rsidRDefault="00D212A1" w:rsidP="002A4E65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2A4E65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28"/>
        <w:gridCol w:w="3041"/>
        <w:gridCol w:w="3700"/>
      </w:tblGrid>
      <w:tr w:rsidR="008A0033" w:rsidRPr="00DD7629" w:rsidTr="001B2359">
        <w:trPr>
          <w:trHeight w:val="549"/>
        </w:trPr>
        <w:tc>
          <w:tcPr>
            <w:tcW w:w="2428" w:type="dxa"/>
            <w:vAlign w:val="center"/>
          </w:tcPr>
          <w:p w:rsidR="008A0033" w:rsidRPr="002A4E65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A4E65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41" w:type="dxa"/>
            <w:vAlign w:val="center"/>
          </w:tcPr>
          <w:p w:rsidR="008A0033" w:rsidRPr="002A4E65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A4E65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00" w:type="dxa"/>
            <w:vAlign w:val="center"/>
          </w:tcPr>
          <w:p w:rsidR="008A0033" w:rsidRPr="002A4E65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2A4E65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DD7629" w:rsidTr="002A4E65">
        <w:trPr>
          <w:trHeight w:val="1354"/>
        </w:trPr>
        <w:tc>
          <w:tcPr>
            <w:tcW w:w="2428" w:type="dxa"/>
          </w:tcPr>
          <w:p w:rsidR="008A0033" w:rsidRPr="002A4E65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A4E65">
              <w:rPr>
                <w:sz w:val="24"/>
                <w:szCs w:val="24"/>
              </w:rPr>
              <w:lastRenderedPageBreak/>
              <w:t>Объекты учреждений отдыха и туризма</w:t>
            </w:r>
          </w:p>
        </w:tc>
        <w:tc>
          <w:tcPr>
            <w:tcW w:w="3041" w:type="dxa"/>
          </w:tcPr>
          <w:p w:rsidR="008A0033" w:rsidRPr="002A4E65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A4E65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2A4E65">
              <w:rPr>
                <w:sz w:val="24"/>
                <w:szCs w:val="24"/>
              </w:rPr>
              <w:t>эт</w:t>
            </w:r>
            <w:proofErr w:type="spellEnd"/>
            <w:r w:rsidRPr="002A4E65">
              <w:rPr>
                <w:sz w:val="24"/>
                <w:szCs w:val="24"/>
              </w:rPr>
              <w:t>.</w:t>
            </w:r>
          </w:p>
          <w:p w:rsidR="008A0033" w:rsidRPr="002A4E65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A4E65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A4E65">
                <w:rPr>
                  <w:sz w:val="24"/>
                  <w:szCs w:val="24"/>
                </w:rPr>
                <w:t>10 м</w:t>
              </w:r>
            </w:smartTag>
            <w:r w:rsidRPr="002A4E65">
              <w:rPr>
                <w:sz w:val="24"/>
                <w:szCs w:val="24"/>
              </w:rPr>
              <w:t>.</w:t>
            </w:r>
          </w:p>
          <w:p w:rsidR="008A0033" w:rsidRPr="002A4E65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A4E65">
              <w:rPr>
                <w:sz w:val="24"/>
                <w:szCs w:val="24"/>
              </w:rPr>
              <w:t>Озеленение территории - не менее 50%</w:t>
            </w:r>
          </w:p>
        </w:tc>
        <w:tc>
          <w:tcPr>
            <w:tcW w:w="3700" w:type="dxa"/>
          </w:tcPr>
          <w:p w:rsidR="008A0033" w:rsidRPr="002A4E65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2A4E65">
              <w:rPr>
                <w:sz w:val="24"/>
                <w:szCs w:val="24"/>
              </w:rPr>
              <w:t>Новое строительство осуществлять в соответствии с утвержденным проектом планировки и межевания территории</w:t>
            </w:r>
          </w:p>
        </w:tc>
      </w:tr>
    </w:tbl>
    <w:p w:rsidR="00852C29" w:rsidRPr="00DD7629" w:rsidRDefault="00852C29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</w:t>
      </w:r>
      <w:r w:rsidR="00364573">
        <w:rPr>
          <w:color w:val="000000" w:themeColor="text1"/>
          <w:sz w:val="28"/>
          <w:szCs w:val="28"/>
        </w:rPr>
        <w:t xml:space="preserve">она сельскохозяйственного производства </w:t>
      </w:r>
      <w:r w:rsidRPr="00DD7629">
        <w:rPr>
          <w:color w:val="000000" w:themeColor="text1"/>
          <w:sz w:val="28"/>
          <w:szCs w:val="28"/>
        </w:rPr>
        <w:t>(СХЗ 702)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="000F2EA5" w:rsidRPr="000F2EA5">
        <w:rPr>
          <w:sz w:val="28"/>
          <w:szCs w:val="28"/>
        </w:rPr>
        <w:t xml:space="preserve"> </w:t>
      </w:r>
    </w:p>
    <w:p w:rsidR="000F2EA5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0F2EA5" w:rsidP="00364573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КФХ М</w:t>
      </w:r>
      <w:r>
        <w:rPr>
          <w:sz w:val="28"/>
          <w:szCs w:val="28"/>
        </w:rPr>
        <w:t>и</w:t>
      </w:r>
      <w:r w:rsidR="008A0033" w:rsidRPr="00DD7629">
        <w:rPr>
          <w:sz w:val="28"/>
          <w:szCs w:val="28"/>
        </w:rPr>
        <w:t>хайлов И.А..</w:t>
      </w:r>
    </w:p>
    <w:p w:rsidR="008A0033" w:rsidRPr="00DD7629" w:rsidRDefault="000F2EA5" w:rsidP="00364573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 природная территория.</w:t>
      </w:r>
    </w:p>
    <w:p w:rsidR="008A0033" w:rsidRPr="00DD7629" w:rsidRDefault="00D212A1" w:rsidP="00364573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7"/>
        <w:gridCol w:w="2949"/>
        <w:gridCol w:w="3463"/>
      </w:tblGrid>
      <w:tr w:rsidR="008A0033" w:rsidRPr="00364573" w:rsidTr="001B2359">
        <w:trPr>
          <w:trHeight w:val="557"/>
        </w:trPr>
        <w:tc>
          <w:tcPr>
            <w:tcW w:w="2697" w:type="dxa"/>
            <w:vAlign w:val="center"/>
          </w:tcPr>
          <w:p w:rsidR="008A0033" w:rsidRPr="00364573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64573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2949" w:type="dxa"/>
            <w:vAlign w:val="center"/>
          </w:tcPr>
          <w:p w:rsidR="008A0033" w:rsidRPr="00364573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64573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463" w:type="dxa"/>
            <w:vAlign w:val="center"/>
          </w:tcPr>
          <w:p w:rsidR="008A0033" w:rsidRPr="00364573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364573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364573" w:rsidTr="00852C29">
        <w:trPr>
          <w:trHeight w:val="405"/>
        </w:trPr>
        <w:tc>
          <w:tcPr>
            <w:tcW w:w="2697" w:type="dxa"/>
          </w:tcPr>
          <w:p w:rsidR="008A0033" w:rsidRPr="0036457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64573">
              <w:rPr>
                <w:sz w:val="24"/>
                <w:szCs w:val="24"/>
              </w:rPr>
              <w:t>Объекты сельскохозяйственного производства</w:t>
            </w:r>
          </w:p>
        </w:tc>
        <w:tc>
          <w:tcPr>
            <w:tcW w:w="2949" w:type="dxa"/>
          </w:tcPr>
          <w:p w:rsidR="008A0033" w:rsidRPr="0036457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64573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364573">
              <w:rPr>
                <w:sz w:val="24"/>
                <w:szCs w:val="24"/>
              </w:rPr>
              <w:t>эт</w:t>
            </w:r>
            <w:proofErr w:type="spellEnd"/>
            <w:r w:rsidRPr="00364573">
              <w:rPr>
                <w:sz w:val="24"/>
                <w:szCs w:val="24"/>
              </w:rPr>
              <w:t>.</w:t>
            </w:r>
          </w:p>
          <w:p w:rsidR="008A0033" w:rsidRPr="0036457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64573">
              <w:rPr>
                <w:sz w:val="24"/>
                <w:szCs w:val="24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64573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3463" w:type="dxa"/>
          </w:tcPr>
          <w:p w:rsidR="008A0033" w:rsidRPr="0036457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64573">
              <w:rPr>
                <w:sz w:val="24"/>
                <w:szCs w:val="24"/>
              </w:rPr>
              <w:t>Новое строительство, реконструкцию осуществлять в соответствии с утвержденным проектом планировки и межевания территории.</w:t>
            </w:r>
          </w:p>
          <w:p w:rsidR="008A0033" w:rsidRPr="00364573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364573">
              <w:rPr>
                <w:sz w:val="24"/>
                <w:szCs w:val="24"/>
              </w:rPr>
              <w:t>Предусмотреть мероприятия по отводу и очистке сточных вод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364573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</w:t>
      </w:r>
      <w:r w:rsidR="00364573">
        <w:rPr>
          <w:color w:val="000000" w:themeColor="text1"/>
          <w:sz w:val="28"/>
          <w:szCs w:val="28"/>
        </w:rPr>
        <w:t xml:space="preserve">она животноводства </w:t>
      </w:r>
      <w:r w:rsidRPr="00DD7629">
        <w:rPr>
          <w:color w:val="000000" w:themeColor="text1"/>
          <w:sz w:val="28"/>
          <w:szCs w:val="28"/>
        </w:rPr>
        <w:t>(СХЗ 703)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0F2EA5" w:rsidRDefault="008A0033" w:rsidP="00A85E88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Default="008A0033" w:rsidP="00A85E88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 </w:t>
      </w:r>
    </w:p>
    <w:p w:rsidR="008A0033" w:rsidRPr="00DD7629" w:rsidRDefault="000F2EA5" w:rsidP="00A85E88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овцеводческое хозяйство ЗАО "</w:t>
      </w:r>
      <w:proofErr w:type="spellStart"/>
      <w:r w:rsidR="008A0033" w:rsidRPr="00DD7629">
        <w:rPr>
          <w:sz w:val="28"/>
          <w:szCs w:val="28"/>
        </w:rPr>
        <w:t>Продснаб</w:t>
      </w:r>
      <w:proofErr w:type="spellEnd"/>
      <w:r w:rsidR="008A0033" w:rsidRPr="00DD7629">
        <w:rPr>
          <w:sz w:val="28"/>
          <w:szCs w:val="28"/>
        </w:rPr>
        <w:t>".</w:t>
      </w:r>
    </w:p>
    <w:p w:rsidR="008A0033" w:rsidRPr="00DD7629" w:rsidRDefault="000F2EA5" w:rsidP="00A85E88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D212A1" w:rsidP="00A85E88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A85E88">
      <w:pPr>
        <w:tabs>
          <w:tab w:val="center" w:pos="1985"/>
        </w:tabs>
        <w:jc w:val="both"/>
        <w:rPr>
          <w:sz w:val="28"/>
          <w:szCs w:val="28"/>
        </w:rPr>
      </w:pPr>
    </w:p>
    <w:p w:rsidR="00D212A1" w:rsidRPr="00DD7629" w:rsidRDefault="008A0033" w:rsidP="00A85E88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6"/>
        <w:gridCol w:w="3042"/>
        <w:gridCol w:w="3721"/>
      </w:tblGrid>
      <w:tr w:rsidR="008A0033" w:rsidRPr="00A85E88" w:rsidTr="001B2359">
        <w:trPr>
          <w:trHeight w:val="546"/>
        </w:trPr>
        <w:tc>
          <w:tcPr>
            <w:tcW w:w="2436" w:type="dxa"/>
            <w:vAlign w:val="center"/>
          </w:tcPr>
          <w:p w:rsidR="008A0033" w:rsidRPr="00A85E88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A85E88">
              <w:rPr>
                <w:sz w:val="24"/>
                <w:szCs w:val="24"/>
              </w:rPr>
              <w:t>Виды использования</w:t>
            </w:r>
          </w:p>
        </w:tc>
        <w:tc>
          <w:tcPr>
            <w:tcW w:w="3042" w:type="dxa"/>
            <w:vAlign w:val="center"/>
          </w:tcPr>
          <w:p w:rsidR="008A0033" w:rsidRPr="00A85E88" w:rsidRDefault="008D7B28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A85E88">
              <w:rPr>
                <w:sz w:val="24"/>
                <w:szCs w:val="24"/>
              </w:rPr>
              <w:t>Параметры разрешенного использования</w:t>
            </w:r>
          </w:p>
        </w:tc>
        <w:tc>
          <w:tcPr>
            <w:tcW w:w="3721" w:type="dxa"/>
            <w:vAlign w:val="center"/>
          </w:tcPr>
          <w:p w:rsidR="008A0033" w:rsidRPr="00A85E88" w:rsidRDefault="0041149F" w:rsidP="008F23CD">
            <w:pPr>
              <w:tabs>
                <w:tab w:val="center" w:pos="1985"/>
              </w:tabs>
              <w:jc w:val="center"/>
              <w:rPr>
                <w:sz w:val="24"/>
                <w:szCs w:val="24"/>
              </w:rPr>
            </w:pPr>
            <w:r w:rsidRPr="00A85E88">
              <w:rPr>
                <w:sz w:val="24"/>
                <w:szCs w:val="24"/>
              </w:rPr>
              <w:t>Особые условия реализации регламента</w:t>
            </w:r>
          </w:p>
        </w:tc>
      </w:tr>
      <w:tr w:rsidR="008A0033" w:rsidRPr="00A85E88" w:rsidTr="00A85E88">
        <w:trPr>
          <w:trHeight w:val="1110"/>
        </w:trPr>
        <w:tc>
          <w:tcPr>
            <w:tcW w:w="2436" w:type="dxa"/>
          </w:tcPr>
          <w:p w:rsidR="008A0033" w:rsidRPr="00A85E88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A85E88">
              <w:rPr>
                <w:sz w:val="24"/>
                <w:szCs w:val="24"/>
              </w:rPr>
              <w:lastRenderedPageBreak/>
              <w:t>Объекты животноводства</w:t>
            </w:r>
          </w:p>
        </w:tc>
        <w:tc>
          <w:tcPr>
            <w:tcW w:w="3042" w:type="dxa"/>
          </w:tcPr>
          <w:p w:rsidR="008A0033" w:rsidRPr="00A85E88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A85E88">
              <w:rPr>
                <w:sz w:val="24"/>
                <w:szCs w:val="24"/>
              </w:rPr>
              <w:t xml:space="preserve">Этажность - 1 </w:t>
            </w:r>
            <w:proofErr w:type="spellStart"/>
            <w:r w:rsidRPr="00A85E88">
              <w:rPr>
                <w:sz w:val="24"/>
                <w:szCs w:val="24"/>
              </w:rPr>
              <w:t>эт</w:t>
            </w:r>
            <w:proofErr w:type="spellEnd"/>
            <w:r w:rsidRPr="00A85E88">
              <w:rPr>
                <w:sz w:val="24"/>
                <w:szCs w:val="24"/>
              </w:rPr>
              <w:t>.</w:t>
            </w:r>
          </w:p>
          <w:p w:rsidR="008A0033" w:rsidRPr="00A85E88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A85E88">
              <w:rPr>
                <w:sz w:val="24"/>
                <w:szCs w:val="24"/>
              </w:rPr>
              <w:t>Высота - до 10 м</w:t>
            </w:r>
          </w:p>
        </w:tc>
        <w:tc>
          <w:tcPr>
            <w:tcW w:w="3721" w:type="dxa"/>
          </w:tcPr>
          <w:p w:rsidR="008A0033" w:rsidRPr="00A85E88" w:rsidRDefault="008A0033" w:rsidP="008F23CD">
            <w:pPr>
              <w:tabs>
                <w:tab w:val="center" w:pos="1985"/>
              </w:tabs>
              <w:rPr>
                <w:sz w:val="24"/>
                <w:szCs w:val="24"/>
              </w:rPr>
            </w:pPr>
            <w:r w:rsidRPr="00A85E88">
              <w:rPr>
                <w:sz w:val="24"/>
                <w:szCs w:val="24"/>
              </w:rPr>
              <w:t xml:space="preserve">Новое строительство осуществлять в </w:t>
            </w:r>
            <w:r w:rsidR="007D6CCC" w:rsidRPr="00A85E88">
              <w:rPr>
                <w:sz w:val="24"/>
                <w:szCs w:val="24"/>
              </w:rPr>
              <w:t>соответствии с</w:t>
            </w:r>
            <w:r w:rsidRPr="00A85E88">
              <w:rPr>
                <w:sz w:val="24"/>
                <w:szCs w:val="24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A85E88">
      <w:pPr>
        <w:tabs>
          <w:tab w:val="center" w:pos="1985"/>
        </w:tabs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401AA9" w:rsidRDefault="00401AA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AE2FF0" w:rsidRDefault="00AE2FF0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</w:p>
    <w:p w:rsidR="00AE2FF0" w:rsidRDefault="00D212A1" w:rsidP="00AE2FF0">
      <w:pPr>
        <w:tabs>
          <w:tab w:val="center" w:pos="1985"/>
        </w:tabs>
        <w:ind w:left="5670"/>
        <w:jc w:val="right"/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D7629">
        <w:rPr>
          <w:sz w:val="28"/>
          <w:szCs w:val="28"/>
        </w:rPr>
        <w:t xml:space="preserve"> </w:t>
      </w:r>
    </w:p>
    <w:p w:rsidR="00AE2FF0" w:rsidRDefault="00D212A1" w:rsidP="00AE2FF0">
      <w:pPr>
        <w:tabs>
          <w:tab w:val="center" w:pos="1985"/>
        </w:tabs>
        <w:ind w:left="5670"/>
        <w:jc w:val="right"/>
        <w:rPr>
          <w:sz w:val="28"/>
          <w:szCs w:val="28"/>
        </w:rPr>
      </w:pPr>
      <w:r w:rsidRPr="00DD7629">
        <w:rPr>
          <w:sz w:val="28"/>
          <w:szCs w:val="28"/>
        </w:rPr>
        <w:t>к П</w:t>
      </w:r>
      <w:r>
        <w:rPr>
          <w:sz w:val="28"/>
          <w:szCs w:val="28"/>
        </w:rPr>
        <w:t>равилам землепользования</w:t>
      </w:r>
    </w:p>
    <w:p w:rsidR="00AE2FF0" w:rsidRDefault="00D212A1" w:rsidP="00AE2FF0">
      <w:pPr>
        <w:tabs>
          <w:tab w:val="center" w:pos="1985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застройки межселенных территорий </w:t>
      </w:r>
    </w:p>
    <w:p w:rsidR="00D212A1" w:rsidRPr="00DD7629" w:rsidRDefault="00D212A1" w:rsidP="00AE2FF0">
      <w:pPr>
        <w:tabs>
          <w:tab w:val="center" w:pos="1985"/>
        </w:tabs>
        <w:ind w:left="5670"/>
        <w:jc w:val="right"/>
        <w:rPr>
          <w:sz w:val="28"/>
          <w:szCs w:val="28"/>
        </w:rPr>
      </w:pPr>
      <w:r w:rsidRPr="00DD7629">
        <w:rPr>
          <w:sz w:val="28"/>
          <w:szCs w:val="28"/>
        </w:rPr>
        <w:t>Ханты-Мансийского района</w:t>
      </w:r>
    </w:p>
    <w:p w:rsidR="001555F0" w:rsidRPr="00DD7629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D212A1" w:rsidRDefault="001555F0" w:rsidP="00D212A1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212A1">
        <w:rPr>
          <w:rFonts w:eastAsiaTheme="minorHAnsi"/>
          <w:sz w:val="28"/>
          <w:szCs w:val="28"/>
          <w:lang w:eastAsia="en-US"/>
        </w:rPr>
        <w:t>КАРТА ГРАДОСТРОИТЕЛЬНОГО ЗОНИРОВАНИЯ</w:t>
      </w:r>
    </w:p>
    <w:p w:rsidR="00207A80" w:rsidRPr="00CC6B6B" w:rsidRDefault="00AE2FF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9AD53F" wp14:editId="40F38D61">
            <wp:extent cx="5759450" cy="5007734"/>
            <wp:effectExtent l="0" t="0" r="0" b="2540"/>
            <wp:docPr id="1" name="Рисунок 1" descr="I:\Карта градостроительного зонирования межселенной территории Ханты-Мансий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а градостроительного зонирования межселенной территории Ханты-Мансий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AA9">
        <w:rPr>
          <w:rFonts w:ascii="Times New Roman" w:hAnsi="Times New Roman"/>
          <w:noProof/>
          <w:sz w:val="28"/>
          <w:szCs w:val="28"/>
        </w:rPr>
        <w:t>».</w:t>
      </w:r>
    </w:p>
    <w:sectPr w:rsidR="00207A80" w:rsidRPr="00CC6B6B" w:rsidSect="00147DCF">
      <w:foot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1C" w:rsidRDefault="0050111C" w:rsidP="00D01B96">
      <w:r>
        <w:separator/>
      </w:r>
    </w:p>
  </w:endnote>
  <w:endnote w:type="continuationSeparator" w:id="0">
    <w:p w:rsidR="0050111C" w:rsidRDefault="0050111C" w:rsidP="00D0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563628"/>
      <w:docPartObj>
        <w:docPartGallery w:val="Page Numbers (Bottom of Page)"/>
        <w:docPartUnique/>
      </w:docPartObj>
    </w:sdtPr>
    <w:sdtEndPr/>
    <w:sdtContent>
      <w:p w:rsidR="00401AA9" w:rsidRDefault="00401A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BC">
          <w:rPr>
            <w:noProof/>
          </w:rPr>
          <w:t>2</w:t>
        </w:r>
        <w:r>
          <w:fldChar w:fldCharType="end"/>
        </w:r>
      </w:p>
    </w:sdtContent>
  </w:sdt>
  <w:p w:rsidR="00401AA9" w:rsidRDefault="00401A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1C" w:rsidRDefault="0050111C" w:rsidP="00D01B96">
      <w:r>
        <w:separator/>
      </w:r>
    </w:p>
  </w:footnote>
  <w:footnote w:type="continuationSeparator" w:id="0">
    <w:p w:rsidR="0050111C" w:rsidRDefault="0050111C" w:rsidP="00D0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31F"/>
    <w:multiLevelType w:val="hybridMultilevel"/>
    <w:tmpl w:val="C80871AE"/>
    <w:lvl w:ilvl="0" w:tplc="E4ECDBC6">
      <w:start w:val="2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4E11E56"/>
    <w:multiLevelType w:val="hybridMultilevel"/>
    <w:tmpl w:val="C80871AE"/>
    <w:lvl w:ilvl="0" w:tplc="E4ECDBC6">
      <w:start w:val="2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2916709"/>
    <w:multiLevelType w:val="hybridMultilevel"/>
    <w:tmpl w:val="E82A3B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484C"/>
    <w:multiLevelType w:val="hybridMultilevel"/>
    <w:tmpl w:val="DC58A424"/>
    <w:lvl w:ilvl="0" w:tplc="E4ECDBC6">
      <w:start w:val="1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38"/>
    <w:rsid w:val="0000522C"/>
    <w:rsid w:val="000246EA"/>
    <w:rsid w:val="00030948"/>
    <w:rsid w:val="0003272A"/>
    <w:rsid w:val="0005751A"/>
    <w:rsid w:val="00063E62"/>
    <w:rsid w:val="000649AF"/>
    <w:rsid w:val="00083729"/>
    <w:rsid w:val="00085154"/>
    <w:rsid w:val="000857BE"/>
    <w:rsid w:val="000918FB"/>
    <w:rsid w:val="000932C0"/>
    <w:rsid w:val="00093B5C"/>
    <w:rsid w:val="00097DE1"/>
    <w:rsid w:val="000A096A"/>
    <w:rsid w:val="000A0B10"/>
    <w:rsid w:val="000A2831"/>
    <w:rsid w:val="000B173D"/>
    <w:rsid w:val="000B6192"/>
    <w:rsid w:val="000C47DE"/>
    <w:rsid w:val="000D746D"/>
    <w:rsid w:val="000F2EA5"/>
    <w:rsid w:val="000F5A86"/>
    <w:rsid w:val="0010429C"/>
    <w:rsid w:val="001114BC"/>
    <w:rsid w:val="001178D7"/>
    <w:rsid w:val="0011790F"/>
    <w:rsid w:val="00121304"/>
    <w:rsid w:val="001249D7"/>
    <w:rsid w:val="00124C0F"/>
    <w:rsid w:val="00133976"/>
    <w:rsid w:val="00136BE9"/>
    <w:rsid w:val="00147B0B"/>
    <w:rsid w:val="00147DCF"/>
    <w:rsid w:val="001555F0"/>
    <w:rsid w:val="001616FF"/>
    <w:rsid w:val="00172BF2"/>
    <w:rsid w:val="00172F98"/>
    <w:rsid w:val="001730A5"/>
    <w:rsid w:val="00173F09"/>
    <w:rsid w:val="001747BC"/>
    <w:rsid w:val="00191684"/>
    <w:rsid w:val="001A7AA1"/>
    <w:rsid w:val="001A7DF1"/>
    <w:rsid w:val="001B2359"/>
    <w:rsid w:val="001C02A3"/>
    <w:rsid w:val="001C527D"/>
    <w:rsid w:val="001D48A3"/>
    <w:rsid w:val="001E3E3F"/>
    <w:rsid w:val="001E5357"/>
    <w:rsid w:val="001E7E2A"/>
    <w:rsid w:val="001F1A2A"/>
    <w:rsid w:val="001F7D4A"/>
    <w:rsid w:val="00206781"/>
    <w:rsid w:val="00206B95"/>
    <w:rsid w:val="00207A80"/>
    <w:rsid w:val="002138C3"/>
    <w:rsid w:val="00230DBA"/>
    <w:rsid w:val="002368BE"/>
    <w:rsid w:val="00242F71"/>
    <w:rsid w:val="00263C72"/>
    <w:rsid w:val="00273061"/>
    <w:rsid w:val="002A4E65"/>
    <w:rsid w:val="002C5273"/>
    <w:rsid w:val="002D216E"/>
    <w:rsid w:val="002D3C7C"/>
    <w:rsid w:val="002D5B20"/>
    <w:rsid w:val="002E1866"/>
    <w:rsid w:val="002E264A"/>
    <w:rsid w:val="002E29FA"/>
    <w:rsid w:val="002E3EF5"/>
    <w:rsid w:val="002E6E08"/>
    <w:rsid w:val="003062E8"/>
    <w:rsid w:val="00306D6D"/>
    <w:rsid w:val="00306DD1"/>
    <w:rsid w:val="00307E3E"/>
    <w:rsid w:val="00310927"/>
    <w:rsid w:val="0031564D"/>
    <w:rsid w:val="003463BF"/>
    <w:rsid w:val="0035061E"/>
    <w:rsid w:val="00364573"/>
    <w:rsid w:val="00364FC4"/>
    <w:rsid w:val="00381609"/>
    <w:rsid w:val="00384247"/>
    <w:rsid w:val="0038673F"/>
    <w:rsid w:val="00393093"/>
    <w:rsid w:val="00397A1E"/>
    <w:rsid w:val="003B46DE"/>
    <w:rsid w:val="003C6B9D"/>
    <w:rsid w:val="003D3388"/>
    <w:rsid w:val="003F0DD7"/>
    <w:rsid w:val="003F2C55"/>
    <w:rsid w:val="003F3DC3"/>
    <w:rsid w:val="00401AA9"/>
    <w:rsid w:val="0041149F"/>
    <w:rsid w:val="00417881"/>
    <w:rsid w:val="00447444"/>
    <w:rsid w:val="004576C6"/>
    <w:rsid w:val="00460E21"/>
    <w:rsid w:val="004647BA"/>
    <w:rsid w:val="00467A68"/>
    <w:rsid w:val="0047407D"/>
    <w:rsid w:val="00485024"/>
    <w:rsid w:val="00496916"/>
    <w:rsid w:val="004C6B8B"/>
    <w:rsid w:val="004F47DF"/>
    <w:rsid w:val="0050111C"/>
    <w:rsid w:val="005057A9"/>
    <w:rsid w:val="00520FF6"/>
    <w:rsid w:val="005426BD"/>
    <w:rsid w:val="00542A64"/>
    <w:rsid w:val="00544E65"/>
    <w:rsid w:val="00546D58"/>
    <w:rsid w:val="00564474"/>
    <w:rsid w:val="00567BD8"/>
    <w:rsid w:val="005713AC"/>
    <w:rsid w:val="00581D7B"/>
    <w:rsid w:val="00586D65"/>
    <w:rsid w:val="005C1E65"/>
    <w:rsid w:val="00600DA5"/>
    <w:rsid w:val="00613A40"/>
    <w:rsid w:val="0061652D"/>
    <w:rsid w:val="00620C3D"/>
    <w:rsid w:val="0063689F"/>
    <w:rsid w:val="00636CB9"/>
    <w:rsid w:val="00645B50"/>
    <w:rsid w:val="00645C79"/>
    <w:rsid w:val="00657F4D"/>
    <w:rsid w:val="00660271"/>
    <w:rsid w:val="006725D8"/>
    <w:rsid w:val="00675359"/>
    <w:rsid w:val="00676536"/>
    <w:rsid w:val="006A2799"/>
    <w:rsid w:val="006A6695"/>
    <w:rsid w:val="006A6BCD"/>
    <w:rsid w:val="006B1E7C"/>
    <w:rsid w:val="006D5412"/>
    <w:rsid w:val="006E4838"/>
    <w:rsid w:val="00723F26"/>
    <w:rsid w:val="007264DC"/>
    <w:rsid w:val="00775713"/>
    <w:rsid w:val="00781BDF"/>
    <w:rsid w:val="0078503D"/>
    <w:rsid w:val="007A0B25"/>
    <w:rsid w:val="007B4FE3"/>
    <w:rsid w:val="007B7187"/>
    <w:rsid w:val="007D6CCC"/>
    <w:rsid w:val="007F04FD"/>
    <w:rsid w:val="00803847"/>
    <w:rsid w:val="00837A2B"/>
    <w:rsid w:val="008506EF"/>
    <w:rsid w:val="00852C29"/>
    <w:rsid w:val="008652D6"/>
    <w:rsid w:val="0087620C"/>
    <w:rsid w:val="00880D08"/>
    <w:rsid w:val="00881840"/>
    <w:rsid w:val="00881E17"/>
    <w:rsid w:val="00891865"/>
    <w:rsid w:val="008A0033"/>
    <w:rsid w:val="008A41D4"/>
    <w:rsid w:val="008B52A9"/>
    <w:rsid w:val="008B60C2"/>
    <w:rsid w:val="008B6DFB"/>
    <w:rsid w:val="008C4166"/>
    <w:rsid w:val="008D7B28"/>
    <w:rsid w:val="008E749B"/>
    <w:rsid w:val="008F23CD"/>
    <w:rsid w:val="008F75A9"/>
    <w:rsid w:val="00906009"/>
    <w:rsid w:val="0092173A"/>
    <w:rsid w:val="009245E5"/>
    <w:rsid w:val="00924CC2"/>
    <w:rsid w:val="00957691"/>
    <w:rsid w:val="009937A4"/>
    <w:rsid w:val="009974F4"/>
    <w:rsid w:val="009A3BAF"/>
    <w:rsid w:val="009A798B"/>
    <w:rsid w:val="009D2B08"/>
    <w:rsid w:val="009F3F9F"/>
    <w:rsid w:val="00A024EA"/>
    <w:rsid w:val="00A078B2"/>
    <w:rsid w:val="00A218CA"/>
    <w:rsid w:val="00A2499D"/>
    <w:rsid w:val="00A338FC"/>
    <w:rsid w:val="00A56596"/>
    <w:rsid w:val="00A71AE4"/>
    <w:rsid w:val="00A85E88"/>
    <w:rsid w:val="00A952A3"/>
    <w:rsid w:val="00AB04FA"/>
    <w:rsid w:val="00AB7925"/>
    <w:rsid w:val="00AC1F59"/>
    <w:rsid w:val="00AE2FF0"/>
    <w:rsid w:val="00AE3BB2"/>
    <w:rsid w:val="00AF505A"/>
    <w:rsid w:val="00AF5167"/>
    <w:rsid w:val="00B06693"/>
    <w:rsid w:val="00B10CC6"/>
    <w:rsid w:val="00B15486"/>
    <w:rsid w:val="00B17AF3"/>
    <w:rsid w:val="00B31E06"/>
    <w:rsid w:val="00B31E1D"/>
    <w:rsid w:val="00B3307B"/>
    <w:rsid w:val="00B37D3F"/>
    <w:rsid w:val="00B71D85"/>
    <w:rsid w:val="00B73D2E"/>
    <w:rsid w:val="00B77213"/>
    <w:rsid w:val="00B826E8"/>
    <w:rsid w:val="00B86739"/>
    <w:rsid w:val="00B9609B"/>
    <w:rsid w:val="00BA784C"/>
    <w:rsid w:val="00BB18A3"/>
    <w:rsid w:val="00BB28D1"/>
    <w:rsid w:val="00BC3231"/>
    <w:rsid w:val="00BC34A6"/>
    <w:rsid w:val="00BC409F"/>
    <w:rsid w:val="00BE570A"/>
    <w:rsid w:val="00BF4F65"/>
    <w:rsid w:val="00C366F8"/>
    <w:rsid w:val="00C44C85"/>
    <w:rsid w:val="00C50F3E"/>
    <w:rsid w:val="00C642CC"/>
    <w:rsid w:val="00C672E9"/>
    <w:rsid w:val="00C717DB"/>
    <w:rsid w:val="00C81325"/>
    <w:rsid w:val="00C81506"/>
    <w:rsid w:val="00C87064"/>
    <w:rsid w:val="00CA082F"/>
    <w:rsid w:val="00CB5562"/>
    <w:rsid w:val="00CC6B6B"/>
    <w:rsid w:val="00CD4DC3"/>
    <w:rsid w:val="00CE149C"/>
    <w:rsid w:val="00CE6DF4"/>
    <w:rsid w:val="00D01B96"/>
    <w:rsid w:val="00D02BFC"/>
    <w:rsid w:val="00D035C6"/>
    <w:rsid w:val="00D212A1"/>
    <w:rsid w:val="00D345D1"/>
    <w:rsid w:val="00D35E8A"/>
    <w:rsid w:val="00D35ECA"/>
    <w:rsid w:val="00D5002F"/>
    <w:rsid w:val="00D63A50"/>
    <w:rsid w:val="00D86908"/>
    <w:rsid w:val="00D939D9"/>
    <w:rsid w:val="00D9578A"/>
    <w:rsid w:val="00DA0071"/>
    <w:rsid w:val="00DA7AA1"/>
    <w:rsid w:val="00DB0E3D"/>
    <w:rsid w:val="00DC1A1C"/>
    <w:rsid w:val="00DC595B"/>
    <w:rsid w:val="00DD7629"/>
    <w:rsid w:val="00DE6330"/>
    <w:rsid w:val="00DF5E52"/>
    <w:rsid w:val="00E06259"/>
    <w:rsid w:val="00E0643E"/>
    <w:rsid w:val="00E1269A"/>
    <w:rsid w:val="00E13909"/>
    <w:rsid w:val="00E20818"/>
    <w:rsid w:val="00E2253F"/>
    <w:rsid w:val="00E3163B"/>
    <w:rsid w:val="00E32F80"/>
    <w:rsid w:val="00E44897"/>
    <w:rsid w:val="00E720F7"/>
    <w:rsid w:val="00E825D1"/>
    <w:rsid w:val="00ED39A2"/>
    <w:rsid w:val="00ED5609"/>
    <w:rsid w:val="00F5211A"/>
    <w:rsid w:val="00F62B44"/>
    <w:rsid w:val="00F84E28"/>
    <w:rsid w:val="00F91C51"/>
    <w:rsid w:val="00F92DF2"/>
    <w:rsid w:val="00F97CBE"/>
    <w:rsid w:val="00FA1838"/>
    <w:rsid w:val="00FA3850"/>
    <w:rsid w:val="00FB4DDD"/>
    <w:rsid w:val="00FB6AE8"/>
    <w:rsid w:val="00FC1AB1"/>
    <w:rsid w:val="00FE4BE6"/>
    <w:rsid w:val="00FF32CB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961F6A-F7C0-45E7-AB2C-5B8E63EE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F9F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6B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4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0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867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1B9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B9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67E3185C318ECAE0182ACF5032BB8389F36D141929D1AB0DC6A089F9DE78CAC4E7CZ9w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9E58-AB2A-4C2C-A5DA-9186F811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9370</Words>
  <Characters>53412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Бальзирова А.Н.</cp:lastModifiedBy>
  <cp:revision>5</cp:revision>
  <cp:lastPrinted>2016-12-23T05:06:00Z</cp:lastPrinted>
  <dcterms:created xsi:type="dcterms:W3CDTF">2016-12-22T07:23:00Z</dcterms:created>
  <dcterms:modified xsi:type="dcterms:W3CDTF">2016-12-27T05:20:00Z</dcterms:modified>
</cp:coreProperties>
</file>